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DB3C" w14:textId="2B761A7C" w:rsidR="000719AB" w:rsidRPr="00F9348C" w:rsidRDefault="000719AB" w:rsidP="000719AB">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00D239CA">
        <w:rPr>
          <w:rFonts w:ascii="Arial" w:eastAsia="PMingLiU" w:hAnsi="Arial" w:cs="Arial" w:hint="eastAsia"/>
          <w:b/>
          <w:sz w:val="24"/>
          <w:lang w:eastAsia="zh-TW"/>
        </w:rPr>
        <w:t>4</w:t>
      </w:r>
      <w:r w:rsidR="00284B20">
        <w:rPr>
          <w:rFonts w:ascii="Arial" w:eastAsia="PMingLiU" w:hAnsi="Arial" w:cs="Arial"/>
          <w:b/>
          <w:sz w:val="24"/>
          <w:lang w:eastAsia="zh-TW"/>
        </w:rPr>
        <w:t>-bis</w:t>
      </w:r>
      <w:r w:rsidR="00284B20">
        <w:rPr>
          <w:rFonts w:ascii="Arial" w:eastAsiaTheme="minorEastAsia" w:hAnsi="Arial" w:cs="Arial"/>
          <w:b/>
          <w:sz w:val="24"/>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w:t>
      </w:r>
      <w:r w:rsidR="00D84450">
        <w:rPr>
          <w:rFonts w:ascii="Arial" w:eastAsia="MS Mincho" w:hAnsi="Arial" w:cs="Arial"/>
          <w:b/>
          <w:sz w:val="24"/>
        </w:rPr>
        <w:t xml:space="preserve">  </w:t>
      </w:r>
      <w:r w:rsidR="00D239CA">
        <w:rPr>
          <w:rFonts w:ascii="Arial" w:eastAsia="MS Mincho" w:hAnsi="Arial" w:cs="Arial"/>
          <w:b/>
          <w:sz w:val="24"/>
        </w:rPr>
        <w:t>R4-250</w:t>
      </w:r>
      <w:bookmarkStart w:id="0" w:name="_GoBack"/>
      <w:bookmarkEnd w:id="0"/>
      <w:r w:rsidR="00E16F87" w:rsidRPr="00E16F87">
        <w:rPr>
          <w:rFonts w:ascii="Arial" w:eastAsia="MS Mincho" w:hAnsi="Arial" w:cs="Arial"/>
          <w:b/>
          <w:sz w:val="24"/>
        </w:rPr>
        <w:t>4619</w:t>
      </w:r>
    </w:p>
    <w:p w14:paraId="20AB564E" w14:textId="50683EE1" w:rsidR="000719AB" w:rsidRPr="00F9348C" w:rsidRDefault="00284B20" w:rsidP="000719AB">
      <w:pPr>
        <w:pStyle w:val="CRCoverPage"/>
        <w:keepNext/>
        <w:adjustRightInd w:val="0"/>
        <w:outlineLvl w:val="0"/>
        <w:rPr>
          <w:rFonts w:cs="Arial"/>
          <w:b/>
        </w:rPr>
      </w:pPr>
      <w:r>
        <w:rPr>
          <w:rFonts w:cs="Arial"/>
          <w:b/>
          <w:sz w:val="24"/>
          <w:szCs w:val="24"/>
          <w:lang w:eastAsia="zh-CN"/>
        </w:rPr>
        <w:t>Wuhan, China</w:t>
      </w:r>
      <w:r w:rsidR="000719AB" w:rsidRPr="00F9348C">
        <w:rPr>
          <w:rFonts w:cs="Arial"/>
          <w:b/>
          <w:sz w:val="24"/>
          <w:szCs w:val="24"/>
          <w:lang w:eastAsia="zh-CN"/>
        </w:rPr>
        <w:t xml:space="preserve">, </w:t>
      </w:r>
      <w:r w:rsidR="0048615D">
        <w:rPr>
          <w:rFonts w:eastAsia="PMingLiU" w:cs="Arial" w:hint="eastAsia"/>
          <w:b/>
          <w:sz w:val="24"/>
          <w:szCs w:val="24"/>
          <w:lang w:eastAsia="zh-TW"/>
        </w:rPr>
        <w:t>7</w:t>
      </w:r>
      <w:r w:rsidR="000719AB" w:rsidRPr="00F9348C">
        <w:rPr>
          <w:rFonts w:cs="Arial"/>
          <w:b/>
          <w:sz w:val="24"/>
          <w:szCs w:val="24"/>
          <w:vertAlign w:val="superscript"/>
          <w:lang w:eastAsia="zh-CN"/>
        </w:rPr>
        <w:t>th</w:t>
      </w:r>
      <w:r>
        <w:rPr>
          <w:rFonts w:cs="Arial"/>
          <w:b/>
          <w:sz w:val="24"/>
          <w:szCs w:val="24"/>
          <w:lang w:eastAsia="zh-CN"/>
        </w:rPr>
        <w:t xml:space="preserve"> – 1</w:t>
      </w:r>
      <w:r w:rsidR="0048615D">
        <w:rPr>
          <w:rFonts w:cs="Arial"/>
          <w:b/>
          <w:sz w:val="24"/>
          <w:szCs w:val="24"/>
          <w:lang w:eastAsia="zh-CN"/>
        </w:rPr>
        <w:t>1</w:t>
      </w:r>
      <w:r>
        <w:rPr>
          <w:rFonts w:cs="Arial"/>
          <w:b/>
          <w:sz w:val="24"/>
          <w:szCs w:val="24"/>
          <w:vertAlign w:val="superscript"/>
          <w:lang w:eastAsia="zh-CN"/>
        </w:rPr>
        <w:t>th</w:t>
      </w:r>
      <w:r w:rsidR="000719AB" w:rsidRPr="00F9348C">
        <w:rPr>
          <w:rFonts w:cs="Arial"/>
          <w:b/>
          <w:sz w:val="24"/>
          <w:szCs w:val="24"/>
          <w:lang w:eastAsia="zh-CN"/>
        </w:rPr>
        <w:t xml:space="preserve"> </w:t>
      </w:r>
      <w:r w:rsidR="000719AB">
        <w:rPr>
          <w:rFonts w:cs="Arial"/>
          <w:b/>
          <w:sz w:val="24"/>
          <w:szCs w:val="24"/>
          <w:lang w:eastAsia="zh-CN"/>
        </w:rPr>
        <w:t xml:space="preserve">of </w:t>
      </w:r>
      <w:r>
        <w:rPr>
          <w:rFonts w:eastAsia="PMingLiU" w:cs="Arial"/>
          <w:b/>
          <w:sz w:val="24"/>
          <w:szCs w:val="24"/>
          <w:lang w:eastAsia="zh-TW"/>
        </w:rPr>
        <w:t>April</w:t>
      </w:r>
      <w:r w:rsidR="0048615D">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4A412FC7"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1239C6">
        <w:rPr>
          <w:rFonts w:ascii="Arial" w:eastAsia="MS Mincho" w:hAnsi="Arial" w:cs="Arial"/>
          <w:bCs/>
          <w:color w:val="000000"/>
          <w:sz w:val="22"/>
        </w:rPr>
        <w:t>UE</w:t>
      </w:r>
      <w:r w:rsidR="004A4380" w:rsidRPr="004A4380">
        <w:rPr>
          <w:rFonts w:ascii="Arial" w:eastAsia="MS Mincho" w:hAnsi="Arial" w:cs="Arial"/>
          <w:bCs/>
          <w:color w:val="000000"/>
          <w:sz w:val="22"/>
        </w:rPr>
        <w:t xml:space="preserve"> RF requirements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NB-IoT TDD</w:t>
      </w:r>
    </w:p>
    <w:p w14:paraId="0B8675FB" w14:textId="4664EA67"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5C722F" w:rsidRPr="005C722F">
        <w:rPr>
          <w:rFonts w:ascii="Arial" w:hAnsi="Arial" w:cs="Arial"/>
          <w:sz w:val="22"/>
        </w:rPr>
        <w:t>7.31</w:t>
      </w:r>
      <w:r w:rsidR="004A4380" w:rsidRPr="005C722F">
        <w:rPr>
          <w:rFonts w:ascii="Arial" w:hAnsi="Arial" w:cs="Arial"/>
          <w:sz w:val="22"/>
        </w:rPr>
        <w:t>.</w:t>
      </w:r>
      <w:r w:rsidR="005C722F" w:rsidRPr="005C722F">
        <w:rPr>
          <w:rFonts w:ascii="Arial" w:hAnsi="Arial" w:cs="Arial"/>
          <w:sz w:val="22"/>
        </w:rPr>
        <w:t>4</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1239C6">
        <w:rPr>
          <w:rFonts w:ascii="Arial" w:eastAsia="MS Mincho" w:hAnsi="Arial" w:cs="Arial"/>
          <w:bCs/>
          <w:color w:val="000000"/>
          <w:sz w:val="22"/>
        </w:rPr>
        <w:t>UE</w:t>
      </w:r>
      <w:r w:rsidR="004A4380">
        <w:rPr>
          <w:rFonts w:ascii="Arial" w:eastAsia="MS Mincho" w:hAnsi="Arial" w:cs="Arial"/>
          <w:bCs/>
          <w:color w:val="000000"/>
          <w:sz w:val="22"/>
        </w:rPr>
        <w:t xml:space="preserve"> RF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234FA9CF" w:rsidR="00D43240" w:rsidRPr="00284B20" w:rsidRDefault="00D43240" w:rsidP="00D43240">
      <w:pPr>
        <w:tabs>
          <w:tab w:val="left" w:pos="1985"/>
        </w:tabs>
        <w:jc w:val="both"/>
        <w:rPr>
          <w:rFonts w:ascii="Arial" w:hAnsi="Arial" w:cs="Arial"/>
          <w:sz w:val="22"/>
          <w:lang w:val="en-US"/>
        </w:rPr>
      </w:pPr>
      <w:r w:rsidRPr="00284B20">
        <w:rPr>
          <w:rFonts w:ascii="Arial" w:hAnsi="Arial" w:cs="Arial"/>
          <w:b/>
          <w:sz w:val="22"/>
          <w:lang w:val="en-US"/>
        </w:rPr>
        <w:t xml:space="preserve">Source: </w:t>
      </w:r>
      <w:r w:rsidRPr="00284B20">
        <w:rPr>
          <w:rFonts w:ascii="Arial" w:hAnsi="Arial" w:cs="Arial"/>
          <w:b/>
          <w:sz w:val="22"/>
          <w:lang w:val="en-US"/>
        </w:rPr>
        <w:tab/>
      </w:r>
      <w:r w:rsidR="00CB429D" w:rsidRPr="00284B20">
        <w:rPr>
          <w:rFonts w:ascii="Arial" w:hAnsi="Arial" w:cs="Arial"/>
          <w:bCs/>
          <w:sz w:val="22"/>
          <w:lang w:val="en-US"/>
        </w:rPr>
        <w:t>THALES, Iridium Satellite LLC</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448CB0E3" w14:textId="0CA94A0B" w:rsidR="0068586E" w:rsidRDefault="00F70C54">
      <w:pPr>
        <w:pStyle w:val="Titre1"/>
      </w:pPr>
      <w:r>
        <w:t xml:space="preserve">For </w:t>
      </w:r>
      <w:r w:rsidR="00F30907">
        <w:t>information</w:t>
      </w:r>
    </w:p>
    <w:p w14:paraId="3181E3E7" w14:textId="7E2F2657" w:rsidR="001E1563" w:rsidRPr="001E1563" w:rsidRDefault="0045209E" w:rsidP="001E1563">
      <w:pPr>
        <w:tabs>
          <w:tab w:val="left" w:pos="709"/>
        </w:tabs>
      </w:pPr>
      <w:r w:rsidRPr="00D70926">
        <w:t>As d</w:t>
      </w:r>
      <w:r w:rsidR="000E14B0" w:rsidRPr="00D70926">
        <w:t xml:space="preserve">escribed in </w:t>
      </w:r>
      <w:r w:rsidRPr="00D70926">
        <w:t xml:space="preserve">the </w:t>
      </w:r>
      <w:r w:rsidR="00AA30DF" w:rsidRPr="001E1563">
        <w:rPr>
          <w:b/>
        </w:rPr>
        <w:t xml:space="preserve">approved </w:t>
      </w:r>
      <w:r w:rsidR="001E1563" w:rsidRPr="001E1563">
        <w:rPr>
          <w:b/>
        </w:rPr>
        <w:t>WID RP-242415</w:t>
      </w:r>
      <w:r w:rsidR="001E1563" w:rsidRPr="001E1563">
        <w:t xml:space="preserve"> for </w:t>
      </w:r>
      <w:r w:rsidR="001E1563" w:rsidRPr="001E1563">
        <w:rPr>
          <w:b/>
        </w:rPr>
        <w:t>New WID on introduction of IoT-NTN TDD mode</w:t>
      </w:r>
      <w:r w:rsidR="001E1563" w:rsidRPr="001E1563">
        <w:t xml:space="preserve"> (Iridium, 3GPP TSG RAN Meeting #105, Melbourne, Australia, September 9-12, 2024), t</w:t>
      </w:r>
      <w:r w:rsidR="001E1563">
        <w:t>he study and work objectives assume the following:</w:t>
      </w:r>
    </w:p>
    <w:p w14:paraId="5F10D714" w14:textId="77777777" w:rsidR="001E1563" w:rsidRDefault="001E1563" w:rsidP="007520E2">
      <w:pPr>
        <w:numPr>
          <w:ilvl w:val="0"/>
          <w:numId w:val="4"/>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4180304" w14:textId="77777777" w:rsidR="001E1563" w:rsidRPr="00D30716" w:rsidRDefault="001E1563" w:rsidP="007520E2">
      <w:pPr>
        <w:numPr>
          <w:ilvl w:val="0"/>
          <w:numId w:val="4"/>
        </w:numPr>
        <w:suppressAutoHyphens/>
        <w:overflowPunct w:val="0"/>
        <w:autoSpaceDE w:val="0"/>
        <w:spacing w:after="120"/>
        <w:textAlignment w:val="baseline"/>
      </w:pPr>
      <w:r>
        <w:t>Target the 1616-1626.5 MHz MSS allocated band</w:t>
      </w:r>
    </w:p>
    <w:p w14:paraId="483887BF" w14:textId="77777777" w:rsidR="001E1563" w:rsidRDefault="001E1563" w:rsidP="007520E2">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3BBC7551" w14:textId="77777777" w:rsidR="001E1563" w:rsidRDefault="001E1563" w:rsidP="007520E2">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47ED707A" w14:textId="77777777" w:rsidR="001E1563" w:rsidRDefault="001E1563" w:rsidP="007520E2">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B00E02B" w14:textId="77777777" w:rsidR="001E1563" w:rsidRDefault="001E1563" w:rsidP="001E1563">
      <w:pPr>
        <w:spacing w:after="0"/>
      </w:pPr>
    </w:p>
    <w:p w14:paraId="6BA4C861" w14:textId="77777777" w:rsidR="001E1563" w:rsidRDefault="001E1563" w:rsidP="001E1563">
      <w:pPr>
        <w:spacing w:after="120"/>
      </w:pPr>
      <w:r>
        <w:t>This work item includes the following objectives:</w:t>
      </w:r>
    </w:p>
    <w:p w14:paraId="2BA82DB2" w14:textId="77777777" w:rsidR="001E1563" w:rsidRDefault="001E1563" w:rsidP="007520E2">
      <w:pPr>
        <w:numPr>
          <w:ilvl w:val="0"/>
          <w:numId w:val="3"/>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6DEDD443" w14:textId="77777777" w:rsidR="001E1563" w:rsidRDefault="001E1563" w:rsidP="007520E2">
      <w:pPr>
        <w:numPr>
          <w:ilvl w:val="1"/>
          <w:numId w:val="5"/>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57F4FCEF" w14:textId="77777777" w:rsidR="001E1563" w:rsidRDefault="001E1563" w:rsidP="007520E2">
      <w:pPr>
        <w:numPr>
          <w:ilvl w:val="0"/>
          <w:numId w:val="3"/>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6C983A8F" w14:textId="77777777" w:rsidR="001E1563" w:rsidRPr="004B7425" w:rsidRDefault="001E1563" w:rsidP="007520E2">
      <w:pPr>
        <w:numPr>
          <w:ilvl w:val="1"/>
          <w:numId w:val="5"/>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270B62B5" w14:textId="77777777" w:rsidR="001E1563" w:rsidRDefault="001E1563" w:rsidP="007520E2">
      <w:pPr>
        <w:numPr>
          <w:ilvl w:val="1"/>
          <w:numId w:val="5"/>
        </w:numPr>
        <w:suppressAutoHyphens/>
        <w:overflowPunct w:val="0"/>
        <w:autoSpaceDE w:val="0"/>
        <w:spacing w:after="120"/>
        <w:textAlignment w:val="baseline"/>
      </w:pPr>
      <w:r>
        <w:t>Other necessary impacts on higher layers [RAN2]</w:t>
      </w:r>
    </w:p>
    <w:p w14:paraId="7AD67CD0" w14:textId="77777777" w:rsidR="001E1563" w:rsidRDefault="001E1563" w:rsidP="007520E2">
      <w:pPr>
        <w:numPr>
          <w:ilvl w:val="1"/>
          <w:numId w:val="5"/>
        </w:numPr>
        <w:suppressAutoHyphens/>
        <w:overflowPunct w:val="0"/>
        <w:autoSpaceDE w:val="0"/>
        <w:spacing w:after="120"/>
        <w:textAlignment w:val="baseline"/>
      </w:pPr>
      <w:r>
        <w:t>RRM and RF core requirements [RAN4]</w:t>
      </w:r>
    </w:p>
    <w:p w14:paraId="117F2735" w14:textId="77777777" w:rsidR="001E1563" w:rsidRPr="009A4106" w:rsidRDefault="001E1563" w:rsidP="007520E2">
      <w:pPr>
        <w:numPr>
          <w:ilvl w:val="0"/>
          <w:numId w:val="3"/>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60FE89B" w14:textId="77777777" w:rsidR="001E1563" w:rsidRPr="005956FE" w:rsidRDefault="001E1563" w:rsidP="007520E2">
      <w:pPr>
        <w:numPr>
          <w:ilvl w:val="1"/>
          <w:numId w:val="5"/>
        </w:numPr>
        <w:suppressAutoHyphens/>
        <w:overflowPunct w:val="0"/>
        <w:autoSpaceDE w:val="0"/>
        <w:spacing w:after="120"/>
        <w:textAlignment w:val="baseline"/>
      </w:pPr>
      <w:r w:rsidRPr="009A4106">
        <w:t>Specify band numbering</w:t>
      </w:r>
    </w:p>
    <w:p w14:paraId="3B5B5FAB" w14:textId="77777777" w:rsidR="001E1563" w:rsidRPr="009A4106" w:rsidRDefault="001E1563" w:rsidP="007520E2">
      <w:pPr>
        <w:numPr>
          <w:ilvl w:val="1"/>
          <w:numId w:val="5"/>
        </w:numPr>
        <w:suppressAutoHyphens/>
        <w:overflowPunct w:val="0"/>
        <w:autoSpaceDE w:val="0"/>
        <w:spacing w:after="120"/>
        <w:textAlignment w:val="baseline"/>
      </w:pPr>
      <w:r w:rsidRPr="005956FE">
        <w:t xml:space="preserve">Specify SAN and UE </w:t>
      </w:r>
      <w:r w:rsidRPr="009A4106">
        <w:t>RF characteristics</w:t>
      </w:r>
    </w:p>
    <w:p w14:paraId="3B720966" w14:textId="77777777" w:rsidR="001E1563" w:rsidRDefault="001E1563" w:rsidP="007520E2">
      <w:pPr>
        <w:numPr>
          <w:ilvl w:val="1"/>
          <w:numId w:val="5"/>
        </w:numPr>
        <w:suppressAutoHyphens/>
        <w:overflowPunct w:val="0"/>
        <w:autoSpaceDE w:val="0"/>
        <w:spacing w:after="120"/>
        <w:textAlignment w:val="baseline"/>
      </w:pPr>
      <w:r w:rsidRPr="009A4106">
        <w:t>Specify DL and UL channelization.</w:t>
      </w:r>
    </w:p>
    <w:p w14:paraId="20DF6593" w14:textId="77777777" w:rsidR="001E1563" w:rsidRDefault="001E1563" w:rsidP="007520E2">
      <w:pPr>
        <w:numPr>
          <w:ilvl w:val="1"/>
          <w:numId w:val="5"/>
        </w:numPr>
        <w:suppressAutoHyphens/>
        <w:overflowPunct w:val="0"/>
        <w:autoSpaceDE w:val="0"/>
        <w:spacing w:after="120"/>
        <w:textAlignment w:val="baseline"/>
      </w:pPr>
      <w:r>
        <w:rPr>
          <w:rFonts w:hint="cs"/>
        </w:rPr>
        <w:t>S</w:t>
      </w:r>
      <w:r>
        <w:t>pecify channel bandwidth as 200 kHz</w:t>
      </w:r>
    </w:p>
    <w:p w14:paraId="354871E0" w14:textId="77777777" w:rsidR="001E1563" w:rsidRPr="005956FE" w:rsidRDefault="001E1563" w:rsidP="007520E2">
      <w:pPr>
        <w:numPr>
          <w:ilvl w:val="1"/>
          <w:numId w:val="5"/>
        </w:numPr>
        <w:suppressAutoHyphens/>
        <w:overflowPunct w:val="0"/>
        <w:autoSpaceDE w:val="0"/>
        <w:spacing w:after="120"/>
        <w:textAlignment w:val="baseline"/>
      </w:pPr>
      <w:r w:rsidRPr="005956FE">
        <w:t>Note1: No NTN-NTN coexistence study needed.</w:t>
      </w:r>
    </w:p>
    <w:p w14:paraId="7B3674C9" w14:textId="136EFCD3" w:rsidR="001E1563" w:rsidRPr="009A4106" w:rsidRDefault="001E1563" w:rsidP="007520E2">
      <w:pPr>
        <w:numPr>
          <w:ilvl w:val="1"/>
          <w:numId w:val="5"/>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p w14:paraId="6CBC9489" w14:textId="23089407" w:rsidR="00D84450" w:rsidRDefault="001E1563" w:rsidP="00D84450">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3FADB4C3" w14:textId="77777777" w:rsidR="00E36794" w:rsidRDefault="00E36794" w:rsidP="00D84450">
      <w:pPr>
        <w:spacing w:after="0"/>
      </w:pPr>
    </w:p>
    <w:p w14:paraId="15D60D10" w14:textId="180517BD" w:rsidR="006031E8" w:rsidRDefault="006031E8" w:rsidP="006031E8">
      <w:pPr>
        <w:spacing w:after="0"/>
      </w:pPr>
      <w:r>
        <w:t>Decisions from previous RAN4#113 IoT_NTN_TDD WF:</w:t>
      </w:r>
    </w:p>
    <w:p w14:paraId="45A3382B" w14:textId="77777777" w:rsidR="0048615D" w:rsidRDefault="0048615D" w:rsidP="0048615D">
      <w:pPr>
        <w:outlineLvl w:val="2"/>
        <w:rPr>
          <w:b/>
          <w:u w:val="single"/>
          <w:lang w:eastAsia="ko-KR"/>
        </w:rPr>
      </w:pPr>
    </w:p>
    <w:p w14:paraId="4C02BA92" w14:textId="48DF9D52" w:rsidR="0048615D" w:rsidRPr="00031B8A" w:rsidRDefault="0048615D" w:rsidP="0048615D">
      <w:pPr>
        <w:outlineLvl w:val="2"/>
        <w:rPr>
          <w:b/>
          <w:u w:val="single"/>
          <w:lang w:eastAsia="ko-KR"/>
        </w:rPr>
      </w:pPr>
      <w:r>
        <w:rPr>
          <w:b/>
          <w:u w:val="single"/>
          <w:lang w:eastAsia="ko-KR"/>
        </w:rPr>
        <w:lastRenderedPageBreak/>
        <w:t xml:space="preserve">Issue 0: </w:t>
      </w:r>
      <w:r w:rsidRPr="001A13F0">
        <w:rPr>
          <w:b/>
          <w:u w:val="single"/>
          <w:lang w:eastAsia="ko-KR"/>
        </w:rPr>
        <w:t xml:space="preserve">Parameters of the baseline TDD pattern </w:t>
      </w:r>
      <w:bookmarkStart w:id="1" w:name="OLE_LINK4"/>
      <w:r w:rsidRPr="001A13F0">
        <w:rPr>
          <w:b/>
          <w:u w:val="single"/>
          <w:lang w:eastAsia="ko-KR"/>
        </w:rPr>
        <w:t xml:space="preserve">for analysis </w:t>
      </w:r>
      <w:bookmarkEnd w:id="1"/>
      <w:r w:rsidRPr="001A13F0">
        <w:rPr>
          <w:b/>
          <w:u w:val="single"/>
          <w:lang w:eastAsia="ko-KR"/>
        </w:rPr>
        <w:t>on the impact of requirements</w:t>
      </w:r>
    </w:p>
    <w:p w14:paraId="1FBC44A3" w14:textId="77777777" w:rsidR="0048615D" w:rsidRPr="00D93580" w:rsidRDefault="0048615D" w:rsidP="0048615D">
      <w:pPr>
        <w:spacing w:after="120" w:line="252" w:lineRule="auto"/>
        <w:rPr>
          <w:rFonts w:eastAsia="Malgun Gothic"/>
          <w:b/>
          <w:bCs/>
          <w:lang w:eastAsia="ko-KR"/>
        </w:rPr>
      </w:pPr>
      <w:r w:rsidRPr="00D93580">
        <w:rPr>
          <w:rFonts w:eastAsia="Malgun Gothic"/>
          <w:b/>
          <w:bCs/>
          <w:highlight w:val="green"/>
          <w:lang w:eastAsia="ko-KR"/>
        </w:rPr>
        <w:t>Agreement:</w:t>
      </w:r>
    </w:p>
    <w:p w14:paraId="14A1F3A4" w14:textId="710697CA" w:rsidR="0048615D" w:rsidRPr="00D93580" w:rsidRDefault="0048615D" w:rsidP="007520E2">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 xml:space="preserve">RAN4 to consider the following values for </w:t>
      </w:r>
      <w:r w:rsidR="007B4BA2" w:rsidRPr="00D93580">
        <w:rPr>
          <w:lang w:eastAsia="ja-JP"/>
        </w:rPr>
        <w:t>analysing</w:t>
      </w:r>
      <w:r w:rsidRPr="00D93580">
        <w:rPr>
          <w:lang w:eastAsia="ja-JP"/>
        </w:rPr>
        <w:t xml:space="preserve"> the impact of requirements, as necessary:</w:t>
      </w:r>
    </w:p>
    <w:p w14:paraId="240C8690" w14:textId="77777777" w:rsidR="0048615D" w:rsidRPr="00D93580" w:rsidRDefault="0048615D" w:rsidP="007520E2">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0F930DB2" w14:textId="77777777" w:rsidR="0048615D" w:rsidRPr="00D93580" w:rsidRDefault="0048615D" w:rsidP="007520E2">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17810ECD" w14:textId="77777777" w:rsidR="0048615D" w:rsidRPr="00D93580" w:rsidRDefault="0048615D" w:rsidP="007520E2">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4D219D99" w14:textId="77777777" w:rsidR="0048615D" w:rsidRPr="00D93580" w:rsidRDefault="0048615D" w:rsidP="0048615D">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1EB80971" w14:textId="2FFB6D8E" w:rsidR="0048615D" w:rsidRDefault="0048615D" w:rsidP="007A065D">
      <w:pPr>
        <w:pStyle w:val="Liste"/>
        <w:rPr>
          <w:lang w:eastAsia="ko-KR"/>
        </w:rPr>
      </w:pPr>
      <w:r w:rsidRPr="00D93580">
        <w:rPr>
          <w:lang w:eastAsia="ko-KR"/>
        </w:rPr>
        <w:t>Note 2: In terms of SNR, the above analysis focuses on the re</w:t>
      </w:r>
      <w:r w:rsidR="007A065D">
        <w:rPr>
          <w:lang w:eastAsia="ko-KR"/>
        </w:rPr>
        <w:t>quirements for normal coverage.</w:t>
      </w:r>
    </w:p>
    <w:p w14:paraId="13F31E1A" w14:textId="70D68C8E" w:rsidR="0048615D" w:rsidRDefault="0048615D" w:rsidP="00D84450">
      <w:pPr>
        <w:spacing w:after="0"/>
      </w:pPr>
    </w:p>
    <w:p w14:paraId="71DB1DDE" w14:textId="3451B3A0" w:rsidR="0048615D" w:rsidRDefault="007A065D" w:rsidP="00D84450">
      <w:pPr>
        <w:spacing w:after="0"/>
      </w:pPr>
      <w:r>
        <w:rPr>
          <w:highlight w:val="green"/>
        </w:rPr>
        <w:t xml:space="preserve">Decisions from RAN plenary, December 2024, Madrid </w:t>
      </w:r>
      <w:r w:rsidR="0048615D" w:rsidRPr="00713485">
        <w:rPr>
          <w:highlight w:val="green"/>
        </w:rPr>
        <w:t>(WID update):</w:t>
      </w:r>
    </w:p>
    <w:p w14:paraId="42CACE0C" w14:textId="77777777" w:rsidR="0048615D" w:rsidRDefault="0048615D" w:rsidP="00D84450">
      <w:pPr>
        <w:spacing w:after="0"/>
      </w:pPr>
    </w:p>
    <w:p w14:paraId="6EF904C4" w14:textId="77777777" w:rsidR="0048615D" w:rsidRDefault="0048615D" w:rsidP="007520E2">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 xml:space="preserve">set of usable contiguous UL subframes </w:t>
      </w:r>
      <w:r>
        <w:t xml:space="preserve">(U) </w:t>
      </w:r>
      <w:r w:rsidRPr="005B297C">
        <w:t>and set of usable contiguous DL subframes</w:t>
      </w:r>
      <w:r>
        <w:t xml:space="preserve"> (D), and guard periods</w:t>
      </w:r>
      <w:r w:rsidRPr="005B297C">
        <w:t>, which is periodic every N radio frames</w:t>
      </w:r>
      <w:r w:rsidRPr="00D84A8E">
        <w:t xml:space="preserve">, with </w:t>
      </w:r>
      <w:r>
        <w:t xml:space="preserve">at least </w:t>
      </w:r>
      <w:r w:rsidRPr="00D84A8E">
        <w:t>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w:t>
      </w:r>
      <w:r>
        <w:t xml:space="preserve"> is fixed per band. Other parameters of the </w:t>
      </w:r>
      <w:r w:rsidRPr="006E5DB1">
        <w:t>configuration of the periodic pattern</w:t>
      </w:r>
      <w:r>
        <w:t xml:space="preserve"> (e.g. downlink to uplink guard period for TDD operation and the number of consecutive/contiguous DL and UL subframes) can be defined per cell.</w:t>
      </w:r>
    </w:p>
    <w:p w14:paraId="6238D1AE" w14:textId="6198692D" w:rsidR="0048615D" w:rsidRPr="00713485" w:rsidRDefault="0048615D" w:rsidP="007520E2">
      <w:pPr>
        <w:numPr>
          <w:ilvl w:val="0"/>
          <w:numId w:val="4"/>
        </w:numPr>
        <w:suppressAutoHyphens/>
        <w:overflowPunct w:val="0"/>
        <w:autoSpaceDE w:val="0"/>
        <w:spacing w:after="120"/>
        <w:textAlignment w:val="baseline"/>
      </w:pPr>
      <w:r>
        <w:t xml:space="preserve">For this </w:t>
      </w:r>
      <w:r w:rsidRPr="00713485">
        <w:rPr>
          <w:b/>
        </w:rPr>
        <w:t>target band N=9 and minimum of D=8 and U=8 to be supported.</w:t>
      </w:r>
    </w:p>
    <w:p w14:paraId="2C20A90A" w14:textId="166C7A64" w:rsidR="007A065D" w:rsidRDefault="007A065D" w:rsidP="00713485">
      <w:pPr>
        <w:suppressAutoHyphens/>
        <w:overflowPunct w:val="0"/>
        <w:autoSpaceDE w:val="0"/>
        <w:spacing w:after="120"/>
        <w:textAlignment w:val="baseline"/>
        <w:rPr>
          <w:b/>
        </w:rPr>
      </w:pPr>
    </w:p>
    <w:p w14:paraId="3DF5E141" w14:textId="513F5E2C" w:rsidR="002A04EC" w:rsidRDefault="00284B20" w:rsidP="002A04EC">
      <w:pPr>
        <w:spacing w:after="0"/>
      </w:pPr>
      <w:r>
        <w:t xml:space="preserve">Current Work Plan from </w:t>
      </w:r>
      <w:hyperlink r:id="rId13" w:tgtFrame="_blank" w:history="1">
        <w:r w:rsidR="002A04EC">
          <w:rPr>
            <w:rStyle w:val="Lienhypertexte"/>
            <w:rFonts w:ascii="Arial" w:hAnsi="Arial" w:cs="Arial"/>
            <w:color w:val="000000"/>
            <w:sz w:val="18"/>
            <w:szCs w:val="18"/>
          </w:rPr>
          <w:t>R4-2502291</w:t>
        </w:r>
      </w:hyperlink>
      <w:r w:rsidR="002A04EC">
        <w:t xml:space="preserve"> (from RAN4#114):</w:t>
      </w:r>
    </w:p>
    <w:p w14:paraId="0BC09FE0" w14:textId="77777777" w:rsidR="002A04EC" w:rsidRDefault="002A04EC" w:rsidP="002A04EC">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2A04EC" w:rsidRPr="006B2F9F" w14:paraId="5A39CD5D" w14:textId="77777777" w:rsidTr="008D422C">
        <w:tc>
          <w:tcPr>
            <w:tcW w:w="558" w:type="pct"/>
            <w:vMerge w:val="restart"/>
            <w:shd w:val="clear" w:color="auto" w:fill="92D050"/>
          </w:tcPr>
          <w:p w14:paraId="500E08BF" w14:textId="77777777" w:rsidR="002A04EC" w:rsidRPr="006B2F9F" w:rsidRDefault="002A04EC" w:rsidP="008D422C">
            <w:pPr>
              <w:spacing w:before="60" w:after="60"/>
              <w:rPr>
                <w:lang w:eastAsia="zh-CN"/>
              </w:rPr>
            </w:pPr>
            <w:r w:rsidRPr="006B2F9F">
              <w:rPr>
                <w:lang w:eastAsia="zh-CN"/>
              </w:rPr>
              <w:t>RAN#107 (Mar. 2025)</w:t>
            </w:r>
          </w:p>
          <w:p w14:paraId="457273CF" w14:textId="77777777" w:rsidR="002A04EC" w:rsidRPr="006B2F9F" w:rsidRDefault="002A04EC" w:rsidP="008D422C">
            <w:pPr>
              <w:spacing w:before="60" w:after="60"/>
            </w:pPr>
          </w:p>
        </w:tc>
        <w:tc>
          <w:tcPr>
            <w:tcW w:w="737" w:type="pct"/>
            <w:shd w:val="clear" w:color="auto" w:fill="FF99FF"/>
          </w:tcPr>
          <w:p w14:paraId="52D19FAB" w14:textId="77777777" w:rsidR="002A04EC" w:rsidRPr="006B2F9F" w:rsidRDefault="002A04EC" w:rsidP="008D422C">
            <w:pPr>
              <w:spacing w:before="60" w:after="60"/>
              <w:rPr>
                <w:lang w:eastAsia="zh-CN"/>
              </w:rPr>
            </w:pPr>
            <w:r w:rsidRPr="006B2F9F">
              <w:t>RAN1#</w:t>
            </w:r>
            <w:r w:rsidRPr="006B2F9F">
              <w:rPr>
                <w:lang w:eastAsia="zh-CN"/>
              </w:rPr>
              <w:t>120bis</w:t>
            </w:r>
          </w:p>
        </w:tc>
        <w:tc>
          <w:tcPr>
            <w:tcW w:w="829" w:type="pct"/>
            <w:shd w:val="clear" w:color="auto" w:fill="FF99FF"/>
          </w:tcPr>
          <w:p w14:paraId="4EE74A4C" w14:textId="77777777" w:rsidR="002A04EC" w:rsidRPr="006B2F9F" w:rsidRDefault="002A04EC" w:rsidP="008D422C">
            <w:pPr>
              <w:spacing w:before="60" w:after="60"/>
              <w:jc w:val="center"/>
              <w:rPr>
                <w:lang w:eastAsia="zh-CN"/>
              </w:rPr>
            </w:pPr>
            <w:r>
              <w:rPr>
                <w:lang w:eastAsia="zh-CN"/>
              </w:rPr>
              <w:t>0.5</w:t>
            </w:r>
          </w:p>
        </w:tc>
        <w:tc>
          <w:tcPr>
            <w:tcW w:w="2876" w:type="pct"/>
            <w:shd w:val="clear" w:color="auto" w:fill="FF99FF"/>
          </w:tcPr>
          <w:p w14:paraId="1A1A2406" w14:textId="77777777" w:rsidR="002A04EC" w:rsidRPr="006B2F9F" w:rsidRDefault="002A04EC" w:rsidP="002A04EC">
            <w:pPr>
              <w:pStyle w:val="Paragraphedeliste"/>
              <w:widowControl w:val="0"/>
              <w:numPr>
                <w:ilvl w:val="0"/>
                <w:numId w:val="3"/>
              </w:numPr>
              <w:spacing w:after="0" w:line="259" w:lineRule="auto"/>
              <w:ind w:left="360" w:firstLineChars="0"/>
              <w:jc w:val="both"/>
            </w:pPr>
            <w:r w:rsidRPr="006B2F9F">
              <w:t>Discuss remaining aspects on the TDD support in NB IoT NTN</w:t>
            </w:r>
          </w:p>
          <w:p w14:paraId="77E4A88F" w14:textId="77777777" w:rsidR="002A04EC" w:rsidRPr="006B2F9F" w:rsidRDefault="002A04EC" w:rsidP="002A04EC">
            <w:pPr>
              <w:pStyle w:val="Paragraphedeliste"/>
              <w:widowControl w:val="0"/>
              <w:numPr>
                <w:ilvl w:val="0"/>
                <w:numId w:val="3"/>
              </w:numPr>
              <w:spacing w:after="0" w:line="259" w:lineRule="auto"/>
              <w:ind w:left="360" w:firstLineChars="0"/>
              <w:jc w:val="both"/>
            </w:pPr>
            <w:r w:rsidRPr="006B2F9F">
              <w:t>Discuss (if needed) related RRC parameters and send LS to RAN2</w:t>
            </w:r>
          </w:p>
          <w:p w14:paraId="1A236080" w14:textId="77777777" w:rsidR="002A04EC" w:rsidRPr="006B2F9F" w:rsidRDefault="002A04EC" w:rsidP="002A04EC">
            <w:pPr>
              <w:pStyle w:val="3GPPAgreements"/>
              <w:numPr>
                <w:ilvl w:val="0"/>
                <w:numId w:val="9"/>
              </w:numPr>
              <w:rPr>
                <w:sz w:val="20"/>
                <w:lang w:val="en-GB"/>
              </w:rPr>
            </w:pPr>
            <w:r w:rsidRPr="006B2F9F">
              <w:rPr>
                <w:sz w:val="20"/>
              </w:rPr>
              <w:t>Discuss Draft CRs</w:t>
            </w:r>
          </w:p>
        </w:tc>
      </w:tr>
      <w:tr w:rsidR="002A04EC" w:rsidRPr="00FF6A69" w14:paraId="3278C098" w14:textId="77777777" w:rsidTr="008D422C">
        <w:tc>
          <w:tcPr>
            <w:tcW w:w="558" w:type="pct"/>
            <w:vMerge/>
            <w:shd w:val="clear" w:color="auto" w:fill="92D050"/>
          </w:tcPr>
          <w:p w14:paraId="768851D5" w14:textId="77777777" w:rsidR="002A04EC" w:rsidRPr="006B2F9F" w:rsidRDefault="002A04EC" w:rsidP="008D422C">
            <w:pPr>
              <w:spacing w:before="60" w:after="60"/>
            </w:pPr>
          </w:p>
        </w:tc>
        <w:tc>
          <w:tcPr>
            <w:tcW w:w="737" w:type="pct"/>
            <w:shd w:val="clear" w:color="auto" w:fill="CCFFFF"/>
          </w:tcPr>
          <w:p w14:paraId="66B84B8B" w14:textId="77777777" w:rsidR="002A04EC" w:rsidRPr="006B2F9F" w:rsidRDefault="002A04EC" w:rsidP="008D422C">
            <w:pPr>
              <w:spacing w:before="60" w:after="60"/>
              <w:rPr>
                <w:lang w:eastAsia="zh-CN"/>
              </w:rPr>
            </w:pPr>
            <w:r w:rsidRPr="006B2F9F">
              <w:t>RAN2#12</w:t>
            </w:r>
            <w:r w:rsidRPr="006B2F9F">
              <w:rPr>
                <w:lang w:eastAsia="zh-CN"/>
              </w:rPr>
              <w:t>9</w:t>
            </w:r>
            <w:r w:rsidRPr="006B2F9F">
              <w:t>bis</w:t>
            </w:r>
          </w:p>
        </w:tc>
        <w:tc>
          <w:tcPr>
            <w:tcW w:w="829" w:type="pct"/>
            <w:shd w:val="clear" w:color="auto" w:fill="CCFFFF"/>
          </w:tcPr>
          <w:p w14:paraId="4736F461" w14:textId="77777777" w:rsidR="002A04EC" w:rsidRPr="006B2F9F" w:rsidRDefault="002A04EC" w:rsidP="008D422C">
            <w:pPr>
              <w:spacing w:before="60" w:after="60"/>
              <w:jc w:val="center"/>
              <w:rPr>
                <w:lang w:eastAsia="zh-CN"/>
              </w:rPr>
            </w:pPr>
            <w:r>
              <w:rPr>
                <w:lang w:eastAsia="zh-CN"/>
              </w:rPr>
              <w:t>0.5</w:t>
            </w:r>
          </w:p>
        </w:tc>
        <w:tc>
          <w:tcPr>
            <w:tcW w:w="2876" w:type="pct"/>
            <w:shd w:val="clear" w:color="auto" w:fill="CCFFFF"/>
          </w:tcPr>
          <w:p w14:paraId="224A01C2" w14:textId="77777777" w:rsidR="002A04EC" w:rsidRPr="006B2F9F" w:rsidRDefault="002A04EC" w:rsidP="002A04EC">
            <w:pPr>
              <w:pStyle w:val="3GPPAgreements"/>
              <w:numPr>
                <w:ilvl w:val="0"/>
                <w:numId w:val="9"/>
              </w:numPr>
              <w:rPr>
                <w:sz w:val="20"/>
                <w:lang w:val="en-GB"/>
              </w:rPr>
            </w:pPr>
            <w:r w:rsidRPr="006B2F9F">
              <w:rPr>
                <w:sz w:val="20"/>
                <w:lang w:val="en-GB"/>
              </w:rPr>
              <w:t>Further discuss and down</w:t>
            </w:r>
            <w:r>
              <w:rPr>
                <w:sz w:val="20"/>
                <w:lang w:val="en-GB"/>
              </w:rPr>
              <w:t>-</w:t>
            </w:r>
            <w:r w:rsidRPr="006B2F9F">
              <w:rPr>
                <w:sz w:val="20"/>
                <w:lang w:val="en-GB"/>
              </w:rPr>
              <w:t>select solutions to support TDD for NB IoT NTN</w:t>
            </w:r>
          </w:p>
          <w:p w14:paraId="0C324520" w14:textId="77777777" w:rsidR="002A04EC" w:rsidRPr="000B0F69" w:rsidRDefault="002A04EC" w:rsidP="002A04EC">
            <w:pPr>
              <w:pStyle w:val="3GPPAgreements"/>
              <w:numPr>
                <w:ilvl w:val="0"/>
                <w:numId w:val="9"/>
              </w:numPr>
              <w:rPr>
                <w:sz w:val="20"/>
                <w:lang w:val="en-GB"/>
              </w:rPr>
            </w:pPr>
            <w:r w:rsidRPr="006B2F9F">
              <w:rPr>
                <w:sz w:val="20"/>
                <w:lang w:val="en-GB"/>
              </w:rPr>
              <w:t xml:space="preserve">Conclude on </w:t>
            </w:r>
            <w:r w:rsidRPr="006B2F9F">
              <w:rPr>
                <w:sz w:val="20"/>
              </w:rPr>
              <w:t>potential impacts on higher layers</w:t>
            </w:r>
          </w:p>
          <w:p w14:paraId="7F928156" w14:textId="77777777" w:rsidR="002A04EC" w:rsidRPr="00FF6A69" w:rsidRDefault="002A04EC" w:rsidP="002A04EC">
            <w:pPr>
              <w:pStyle w:val="3GPPAgreements"/>
              <w:numPr>
                <w:ilvl w:val="0"/>
                <w:numId w:val="9"/>
              </w:numPr>
              <w:rPr>
                <w:sz w:val="20"/>
              </w:rPr>
            </w:pPr>
            <w:r w:rsidRPr="006B2F9F">
              <w:rPr>
                <w:sz w:val="20"/>
                <w:lang w:val="en-GB"/>
              </w:rPr>
              <w:t>Start the definition and configuration of signalling of the periodic pattern, and associated UE procedures</w:t>
            </w:r>
            <w:r>
              <w:rPr>
                <w:sz w:val="20"/>
                <w:lang w:val="en-GB"/>
              </w:rPr>
              <w:t xml:space="preserve"> (if any)</w:t>
            </w:r>
          </w:p>
        </w:tc>
      </w:tr>
      <w:tr w:rsidR="002A04EC" w:rsidRPr="008954B0" w14:paraId="651ECB4A" w14:textId="77777777" w:rsidTr="008D422C">
        <w:tc>
          <w:tcPr>
            <w:tcW w:w="558" w:type="pct"/>
            <w:vMerge/>
            <w:shd w:val="clear" w:color="auto" w:fill="92D050"/>
          </w:tcPr>
          <w:p w14:paraId="5D8166E7" w14:textId="77777777" w:rsidR="002A04EC" w:rsidRPr="006B2F9F" w:rsidRDefault="002A04EC" w:rsidP="008D422C">
            <w:pPr>
              <w:spacing w:before="60" w:after="60"/>
            </w:pPr>
          </w:p>
        </w:tc>
        <w:tc>
          <w:tcPr>
            <w:tcW w:w="737" w:type="pct"/>
            <w:shd w:val="clear" w:color="auto" w:fill="FFFFFF" w:themeFill="background1"/>
          </w:tcPr>
          <w:p w14:paraId="48558409" w14:textId="77777777" w:rsidR="002A04EC" w:rsidRPr="006B2F9F" w:rsidRDefault="002A04EC" w:rsidP="008D422C">
            <w:pPr>
              <w:spacing w:before="60" w:after="60"/>
              <w:rPr>
                <w:lang w:eastAsia="zh-CN"/>
              </w:rPr>
            </w:pPr>
            <w:r w:rsidRPr="006B2F9F">
              <w:t>RAN4#1</w:t>
            </w:r>
            <w:r w:rsidRPr="006B2F9F">
              <w:rPr>
                <w:lang w:eastAsia="zh-CN"/>
              </w:rPr>
              <w:t>14</w:t>
            </w:r>
            <w:r w:rsidRPr="006B2F9F">
              <w:t>bis</w:t>
            </w:r>
          </w:p>
        </w:tc>
        <w:tc>
          <w:tcPr>
            <w:tcW w:w="829" w:type="pct"/>
            <w:shd w:val="clear" w:color="auto" w:fill="FFFFFF" w:themeFill="background1"/>
          </w:tcPr>
          <w:p w14:paraId="13B71820" w14:textId="77777777" w:rsidR="002A04EC" w:rsidRPr="006B2F9F" w:rsidRDefault="002A04EC" w:rsidP="008D422C">
            <w:pPr>
              <w:spacing w:before="60" w:after="60"/>
              <w:jc w:val="center"/>
              <w:rPr>
                <w:lang w:eastAsia="zh-CN"/>
              </w:rPr>
            </w:pPr>
            <w:r>
              <w:rPr>
                <w:lang w:eastAsia="zh-CN"/>
              </w:rPr>
              <w:t>0.5+0.25</w:t>
            </w:r>
          </w:p>
        </w:tc>
        <w:tc>
          <w:tcPr>
            <w:tcW w:w="2876" w:type="pct"/>
            <w:shd w:val="clear" w:color="auto" w:fill="FFFFFF" w:themeFill="background1"/>
          </w:tcPr>
          <w:p w14:paraId="722548B5" w14:textId="77777777" w:rsidR="002A04EC" w:rsidRDefault="002A04EC" w:rsidP="002A04EC">
            <w:pPr>
              <w:pStyle w:val="3GPPAgreements"/>
              <w:numPr>
                <w:ilvl w:val="0"/>
                <w:numId w:val="9"/>
              </w:numPr>
              <w:rPr>
                <w:sz w:val="20"/>
              </w:rPr>
            </w:pPr>
            <w:r>
              <w:rPr>
                <w:sz w:val="20"/>
              </w:rPr>
              <w:t xml:space="preserve">Discuss the UE AMPR, UE frequency error requirement, </w:t>
            </w:r>
          </w:p>
          <w:p w14:paraId="1B6333BA" w14:textId="77777777" w:rsidR="002A04EC" w:rsidRDefault="002A04EC" w:rsidP="002A04EC">
            <w:pPr>
              <w:pStyle w:val="3GPPAgreements"/>
              <w:numPr>
                <w:ilvl w:val="0"/>
                <w:numId w:val="9"/>
              </w:numPr>
              <w:rPr>
                <w:sz w:val="20"/>
              </w:rPr>
            </w:pPr>
            <w:r>
              <w:rPr>
                <w:sz w:val="20"/>
              </w:rPr>
              <w:t>Discuss repetition number to be considered (associated with D/U=8 for 8 ms Rx/Tx time and N=9 for 90 ms periodicity) for both UE and SAN</w:t>
            </w:r>
          </w:p>
          <w:p w14:paraId="47C436AB" w14:textId="77777777" w:rsidR="002A04EC" w:rsidRDefault="002A04EC" w:rsidP="002A04EC">
            <w:pPr>
              <w:pStyle w:val="3GPPAgreements"/>
              <w:numPr>
                <w:ilvl w:val="0"/>
                <w:numId w:val="9"/>
              </w:numPr>
              <w:rPr>
                <w:sz w:val="20"/>
              </w:rPr>
            </w:pPr>
            <w:r>
              <w:rPr>
                <w:sz w:val="20"/>
              </w:rPr>
              <w:t>Discuss (at least) FRC for REFSENS, in-channel selectivity, dynamic range, and related parameters such as number of tones, Tx/Rx time, related SNR target for specific FRC configuration.</w:t>
            </w:r>
          </w:p>
          <w:p w14:paraId="4D721EA1" w14:textId="77777777" w:rsidR="002A04EC" w:rsidRDefault="002A04EC" w:rsidP="002A04EC">
            <w:pPr>
              <w:pStyle w:val="3GPPAgreements"/>
              <w:numPr>
                <w:ilvl w:val="0"/>
                <w:numId w:val="9"/>
              </w:numPr>
              <w:rPr>
                <w:sz w:val="20"/>
              </w:rPr>
            </w:pPr>
            <w:r>
              <w:rPr>
                <w:sz w:val="20"/>
              </w:rPr>
              <w:t>Discuss (if needed) the equations to be used to derive (at least) above mentioned requirements based on different FRC configurations discussed.</w:t>
            </w:r>
          </w:p>
          <w:p w14:paraId="2E0DDE88" w14:textId="77777777" w:rsidR="002A04EC" w:rsidRPr="008954B0" w:rsidRDefault="002A04EC" w:rsidP="002A04EC">
            <w:pPr>
              <w:pStyle w:val="3GPPAgreements"/>
              <w:numPr>
                <w:ilvl w:val="0"/>
                <w:numId w:val="9"/>
              </w:numPr>
              <w:rPr>
                <w:sz w:val="20"/>
              </w:rPr>
            </w:pPr>
            <w:r>
              <w:rPr>
                <w:sz w:val="20"/>
              </w:rPr>
              <w:t>Discuss work split for UE and SAN RF part (TS 36.102, TS 36.108 and prepare TS 36.181 work split according to potential impacts)</w:t>
            </w:r>
          </w:p>
        </w:tc>
      </w:tr>
      <w:tr w:rsidR="002A04EC" w:rsidRPr="00B047D7" w14:paraId="7A8A2E1A" w14:textId="77777777" w:rsidTr="008D422C">
        <w:tc>
          <w:tcPr>
            <w:tcW w:w="558" w:type="pct"/>
            <w:vMerge/>
            <w:shd w:val="clear" w:color="auto" w:fill="92D050"/>
          </w:tcPr>
          <w:p w14:paraId="6969C573" w14:textId="77777777" w:rsidR="002A04EC" w:rsidRPr="006B2F9F" w:rsidRDefault="002A04EC" w:rsidP="008D422C">
            <w:pPr>
              <w:spacing w:before="60" w:after="60"/>
              <w:rPr>
                <w:lang w:eastAsia="zh-CN"/>
              </w:rPr>
            </w:pPr>
          </w:p>
        </w:tc>
        <w:tc>
          <w:tcPr>
            <w:tcW w:w="737" w:type="pct"/>
            <w:tcBorders>
              <w:bottom w:val="single" w:sz="4" w:space="0" w:color="auto"/>
            </w:tcBorders>
            <w:shd w:val="clear" w:color="auto" w:fill="FF99FF"/>
          </w:tcPr>
          <w:p w14:paraId="19C8B861" w14:textId="77777777" w:rsidR="002A04EC" w:rsidRPr="006B2F9F" w:rsidRDefault="002A04EC" w:rsidP="008D422C">
            <w:pPr>
              <w:spacing w:before="60" w:after="60"/>
            </w:pPr>
            <w:r w:rsidRPr="006B2F9F">
              <w:t>RAN1#</w:t>
            </w:r>
            <w:r w:rsidRPr="006B2F9F">
              <w:rPr>
                <w:lang w:eastAsia="zh-CN"/>
              </w:rPr>
              <w:t>121</w:t>
            </w:r>
          </w:p>
        </w:tc>
        <w:tc>
          <w:tcPr>
            <w:tcW w:w="829" w:type="pct"/>
            <w:tcBorders>
              <w:bottom w:val="single" w:sz="4" w:space="0" w:color="auto"/>
            </w:tcBorders>
            <w:shd w:val="clear" w:color="auto" w:fill="FF99FF"/>
          </w:tcPr>
          <w:p w14:paraId="44560E6C" w14:textId="77777777" w:rsidR="002A04EC" w:rsidRPr="006B2F9F" w:rsidRDefault="002A04EC" w:rsidP="008D422C">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34740D04" w14:textId="77777777" w:rsidR="002A04EC" w:rsidRPr="006B2F9F" w:rsidRDefault="002A04EC" w:rsidP="002A04EC">
            <w:pPr>
              <w:pStyle w:val="Paragraphedeliste"/>
              <w:widowControl w:val="0"/>
              <w:numPr>
                <w:ilvl w:val="0"/>
                <w:numId w:val="3"/>
              </w:numPr>
              <w:spacing w:after="0"/>
              <w:ind w:left="360" w:firstLineChars="0"/>
              <w:jc w:val="both"/>
            </w:pPr>
            <w:r w:rsidRPr="006B2F9F">
              <w:t>Conclude on the solutions for the TDD support in NB IoT NTN</w:t>
            </w:r>
          </w:p>
          <w:p w14:paraId="63242CBD" w14:textId="77777777" w:rsidR="002A04EC" w:rsidRPr="006B2F9F" w:rsidRDefault="002A04EC" w:rsidP="002A04EC">
            <w:pPr>
              <w:pStyle w:val="Paragraphedeliste"/>
              <w:widowControl w:val="0"/>
              <w:numPr>
                <w:ilvl w:val="0"/>
                <w:numId w:val="3"/>
              </w:numPr>
              <w:spacing w:after="0" w:line="259" w:lineRule="auto"/>
              <w:ind w:left="360" w:firstLineChars="0"/>
              <w:jc w:val="both"/>
            </w:pPr>
            <w:r w:rsidRPr="006B2F9F">
              <w:t>Further discuss (if needed) related RRC parameters and send LS to RAN2</w:t>
            </w:r>
          </w:p>
          <w:p w14:paraId="7DD54A23" w14:textId="77777777" w:rsidR="002A04EC" w:rsidRPr="00B047D7" w:rsidRDefault="002A04EC" w:rsidP="002A04EC">
            <w:pPr>
              <w:pStyle w:val="Paragraphedeliste"/>
              <w:widowControl w:val="0"/>
              <w:numPr>
                <w:ilvl w:val="0"/>
                <w:numId w:val="3"/>
              </w:numPr>
              <w:spacing w:after="0" w:line="259" w:lineRule="auto"/>
              <w:ind w:left="360" w:firstLineChars="0"/>
              <w:jc w:val="both"/>
            </w:pPr>
            <w:r w:rsidRPr="006B2F9F">
              <w:t>Finalize RAN1 CRs</w:t>
            </w:r>
          </w:p>
        </w:tc>
      </w:tr>
      <w:tr w:rsidR="002A04EC" w:rsidRPr="00414A57" w14:paraId="07F328A8" w14:textId="77777777" w:rsidTr="008D422C">
        <w:tc>
          <w:tcPr>
            <w:tcW w:w="558" w:type="pct"/>
            <w:vMerge/>
          </w:tcPr>
          <w:p w14:paraId="2217925C" w14:textId="77777777" w:rsidR="002A04EC" w:rsidRPr="006B2F9F" w:rsidRDefault="002A04EC" w:rsidP="008D422C">
            <w:pPr>
              <w:spacing w:before="60" w:after="60"/>
              <w:rPr>
                <w:lang w:eastAsia="zh-CN"/>
              </w:rPr>
            </w:pPr>
          </w:p>
        </w:tc>
        <w:tc>
          <w:tcPr>
            <w:tcW w:w="737" w:type="pct"/>
            <w:shd w:val="clear" w:color="auto" w:fill="CCFFFF"/>
          </w:tcPr>
          <w:p w14:paraId="7D569116" w14:textId="77777777" w:rsidR="002A04EC" w:rsidRPr="006B2F9F" w:rsidRDefault="002A04EC" w:rsidP="008D422C">
            <w:pPr>
              <w:spacing w:before="60" w:after="60"/>
            </w:pPr>
            <w:r w:rsidRPr="006B2F9F">
              <w:t>RAN2#1</w:t>
            </w:r>
            <w:r w:rsidRPr="006B2F9F">
              <w:rPr>
                <w:lang w:eastAsia="zh-CN"/>
              </w:rPr>
              <w:t>30</w:t>
            </w:r>
          </w:p>
        </w:tc>
        <w:tc>
          <w:tcPr>
            <w:tcW w:w="829" w:type="pct"/>
            <w:shd w:val="clear" w:color="auto" w:fill="CCFFFF"/>
          </w:tcPr>
          <w:p w14:paraId="7D08E5A3" w14:textId="77777777" w:rsidR="002A04EC" w:rsidRPr="006B2F9F" w:rsidRDefault="002A04EC" w:rsidP="008D422C">
            <w:pPr>
              <w:spacing w:before="60" w:after="60"/>
              <w:jc w:val="center"/>
              <w:rPr>
                <w:lang w:eastAsia="zh-CN"/>
              </w:rPr>
            </w:pPr>
            <w:r>
              <w:rPr>
                <w:lang w:eastAsia="zh-CN"/>
              </w:rPr>
              <w:t>0.5</w:t>
            </w:r>
          </w:p>
        </w:tc>
        <w:tc>
          <w:tcPr>
            <w:tcW w:w="2876" w:type="pct"/>
            <w:shd w:val="clear" w:color="auto" w:fill="CCFFFF"/>
          </w:tcPr>
          <w:p w14:paraId="595E86BD" w14:textId="77777777" w:rsidR="002A04EC" w:rsidRDefault="002A04EC" w:rsidP="002A04EC">
            <w:pPr>
              <w:pStyle w:val="Paragraphedeliste"/>
              <w:widowControl w:val="0"/>
              <w:numPr>
                <w:ilvl w:val="0"/>
                <w:numId w:val="25"/>
              </w:numPr>
              <w:spacing w:after="0" w:line="259" w:lineRule="auto"/>
              <w:ind w:firstLineChars="0"/>
              <w:jc w:val="both"/>
            </w:pPr>
            <w:r w:rsidRPr="00BF2C3E">
              <w:t>Complete the definition and RRC configuration of signal</w:t>
            </w:r>
            <w:r>
              <w:t>i</w:t>
            </w:r>
            <w:r w:rsidRPr="00BF2C3E">
              <w:t>ng of the periodic pattern, and associated UE procedures</w:t>
            </w:r>
            <w:r>
              <w:t xml:space="preserve"> (if any)</w:t>
            </w:r>
          </w:p>
          <w:p w14:paraId="1A63E97D" w14:textId="77777777" w:rsidR="002A04EC" w:rsidRPr="005B7BA5" w:rsidRDefault="002A04EC" w:rsidP="002A04EC">
            <w:pPr>
              <w:pStyle w:val="Paragraphedeliste"/>
              <w:widowControl w:val="0"/>
              <w:numPr>
                <w:ilvl w:val="0"/>
                <w:numId w:val="25"/>
              </w:numPr>
              <w:spacing w:after="0" w:line="259" w:lineRule="auto"/>
              <w:ind w:firstLineChars="0"/>
              <w:jc w:val="both"/>
            </w:pPr>
            <w:r w:rsidRPr="006B2F9F">
              <w:t>Conclude support of TDD mode in NB IoT NTN</w:t>
            </w:r>
          </w:p>
          <w:p w14:paraId="0601184F" w14:textId="77777777" w:rsidR="002A04EC" w:rsidRDefault="002A04EC" w:rsidP="002A04EC">
            <w:pPr>
              <w:pStyle w:val="Paragraphedeliste"/>
              <w:widowControl w:val="0"/>
              <w:numPr>
                <w:ilvl w:val="0"/>
                <w:numId w:val="25"/>
              </w:numPr>
              <w:spacing w:after="0" w:line="259" w:lineRule="auto"/>
              <w:ind w:firstLineChars="0"/>
              <w:jc w:val="both"/>
            </w:pPr>
            <w:r w:rsidRPr="00C66F44">
              <w:t>Discuss stage-2 design of TDD support in NB IoT NTN</w:t>
            </w:r>
          </w:p>
          <w:p w14:paraId="730E5581" w14:textId="77777777" w:rsidR="002A04EC" w:rsidRPr="00414A57" w:rsidRDefault="002A04EC" w:rsidP="002A04EC">
            <w:pPr>
              <w:pStyle w:val="Paragraphedeliste"/>
              <w:widowControl w:val="0"/>
              <w:numPr>
                <w:ilvl w:val="0"/>
                <w:numId w:val="25"/>
              </w:numPr>
              <w:spacing w:after="0" w:line="259" w:lineRule="auto"/>
              <w:ind w:firstLineChars="0"/>
              <w:jc w:val="both"/>
            </w:pPr>
            <w:r>
              <w:t>Discuss RAN2 CRs</w:t>
            </w:r>
          </w:p>
        </w:tc>
      </w:tr>
      <w:tr w:rsidR="002A04EC" w:rsidRPr="00720779" w14:paraId="53E75EC9" w14:textId="77777777" w:rsidTr="008D422C">
        <w:tc>
          <w:tcPr>
            <w:tcW w:w="558" w:type="pct"/>
            <w:vMerge/>
          </w:tcPr>
          <w:p w14:paraId="166B7300" w14:textId="77777777" w:rsidR="002A04EC" w:rsidRPr="006B2F9F" w:rsidRDefault="002A04EC" w:rsidP="008D422C">
            <w:pPr>
              <w:spacing w:before="60" w:after="60"/>
              <w:rPr>
                <w:lang w:eastAsia="zh-CN"/>
              </w:rPr>
            </w:pPr>
          </w:p>
        </w:tc>
        <w:tc>
          <w:tcPr>
            <w:tcW w:w="737" w:type="pct"/>
            <w:shd w:val="clear" w:color="auto" w:fill="FFFFFF" w:themeFill="background1"/>
          </w:tcPr>
          <w:p w14:paraId="332782CB" w14:textId="77777777" w:rsidR="002A04EC" w:rsidRPr="006B2F9F" w:rsidRDefault="002A04EC" w:rsidP="008D422C">
            <w:pPr>
              <w:spacing w:before="60" w:after="60"/>
            </w:pPr>
            <w:r w:rsidRPr="006B2F9F">
              <w:t>RAN4#1</w:t>
            </w:r>
            <w:r w:rsidRPr="006B2F9F">
              <w:rPr>
                <w:lang w:eastAsia="zh-CN"/>
              </w:rPr>
              <w:t>15</w:t>
            </w:r>
          </w:p>
        </w:tc>
        <w:tc>
          <w:tcPr>
            <w:tcW w:w="829" w:type="pct"/>
            <w:shd w:val="clear" w:color="auto" w:fill="FFFFFF" w:themeFill="background1"/>
          </w:tcPr>
          <w:p w14:paraId="0DD17DA4" w14:textId="77777777" w:rsidR="002A04EC" w:rsidRPr="006B2F9F" w:rsidRDefault="002A04EC" w:rsidP="008D422C">
            <w:pPr>
              <w:spacing w:before="60" w:after="60"/>
              <w:jc w:val="center"/>
            </w:pPr>
            <w:r>
              <w:rPr>
                <w:lang w:eastAsia="zh-CN"/>
              </w:rPr>
              <w:t>0.5+0.25</w:t>
            </w:r>
          </w:p>
        </w:tc>
        <w:tc>
          <w:tcPr>
            <w:tcW w:w="2876" w:type="pct"/>
            <w:shd w:val="clear" w:color="auto" w:fill="FFFFFF" w:themeFill="background1"/>
          </w:tcPr>
          <w:p w14:paraId="38CDB287" w14:textId="77777777" w:rsidR="002A04EC" w:rsidRDefault="002A04EC" w:rsidP="002A04EC">
            <w:pPr>
              <w:pStyle w:val="3GPPAgreements"/>
              <w:numPr>
                <w:ilvl w:val="0"/>
                <w:numId w:val="26"/>
              </w:numPr>
              <w:rPr>
                <w:sz w:val="20"/>
              </w:rPr>
            </w:pPr>
            <w:r>
              <w:rPr>
                <w:sz w:val="20"/>
              </w:rPr>
              <w:t xml:space="preserve">Continue discussion on the UE AMPR, UE frequency error requirement, </w:t>
            </w:r>
          </w:p>
          <w:p w14:paraId="4646B67D" w14:textId="77777777" w:rsidR="002A04EC" w:rsidRDefault="002A04EC" w:rsidP="002A04EC">
            <w:pPr>
              <w:pStyle w:val="3GPPAgreements"/>
              <w:numPr>
                <w:ilvl w:val="0"/>
                <w:numId w:val="26"/>
              </w:numPr>
              <w:rPr>
                <w:sz w:val="20"/>
              </w:rPr>
            </w:pPr>
            <w:r>
              <w:rPr>
                <w:sz w:val="20"/>
              </w:rPr>
              <w:t>Continue discussion on repetition number to be considered (associated with D/U=8 for 8 ms Rx/Tx time and N=9 for 90 ms periodicity) for both UE and SAN,</w:t>
            </w:r>
          </w:p>
          <w:p w14:paraId="21D3C443" w14:textId="77777777" w:rsidR="002A04EC" w:rsidRDefault="002A04EC" w:rsidP="002A04EC">
            <w:pPr>
              <w:pStyle w:val="3GPPAgreements"/>
              <w:widowControl w:val="0"/>
              <w:numPr>
                <w:ilvl w:val="0"/>
                <w:numId w:val="26"/>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541CF290" w14:textId="77777777" w:rsidR="002A04EC" w:rsidRDefault="002A04EC" w:rsidP="002A04EC">
            <w:pPr>
              <w:pStyle w:val="3GPPAgreements"/>
              <w:widowControl w:val="0"/>
              <w:numPr>
                <w:ilvl w:val="0"/>
                <w:numId w:val="26"/>
              </w:numPr>
              <w:jc w:val="left"/>
              <w:rPr>
                <w:sz w:val="20"/>
              </w:rPr>
            </w:pPr>
            <w:r>
              <w:rPr>
                <w:sz w:val="20"/>
              </w:rPr>
              <w:t>Derive related values for the at least for previous mentioned requirements: REFSENS, in-channel selectivity, dynamic range, etc.,</w:t>
            </w:r>
          </w:p>
          <w:p w14:paraId="75926F4D" w14:textId="77777777" w:rsidR="002A04EC" w:rsidRPr="00720779" w:rsidRDefault="002A04EC" w:rsidP="002A04EC">
            <w:pPr>
              <w:pStyle w:val="3GPPAgreements"/>
              <w:widowControl w:val="0"/>
              <w:numPr>
                <w:ilvl w:val="0"/>
                <w:numId w:val="26"/>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0DC4D9E2" w14:textId="77777777" w:rsidR="002A04EC" w:rsidRPr="00720779" w:rsidRDefault="002A04EC" w:rsidP="002A04EC">
            <w:pPr>
              <w:pStyle w:val="3GPPAgreements"/>
              <w:widowControl w:val="0"/>
              <w:numPr>
                <w:ilvl w:val="0"/>
                <w:numId w:val="26"/>
              </w:numPr>
              <w:jc w:val="left"/>
              <w:rPr>
                <w:kern w:val="2"/>
                <w:sz w:val="20"/>
              </w:rPr>
            </w:pPr>
            <w:r>
              <w:rPr>
                <w:kern w:val="2"/>
                <w:sz w:val="20"/>
              </w:rPr>
              <w:t>Start</w:t>
            </w:r>
            <w:r w:rsidRPr="00720779">
              <w:rPr>
                <w:kern w:val="2"/>
                <w:sz w:val="20"/>
              </w:rPr>
              <w:t xml:space="preserve"> </w:t>
            </w:r>
            <w:r>
              <w:rPr>
                <w:kern w:val="2"/>
                <w:sz w:val="20"/>
              </w:rPr>
              <w:t>CR split to prepare Draft CRs for the Core requirements</w:t>
            </w:r>
          </w:p>
        </w:tc>
      </w:tr>
    </w:tbl>
    <w:p w14:paraId="5B041F7F" w14:textId="77777777" w:rsidR="002A04EC" w:rsidRDefault="002A04EC" w:rsidP="002A04EC">
      <w:pPr>
        <w:spacing w:after="0"/>
      </w:pPr>
    </w:p>
    <w:p w14:paraId="57DB67FC" w14:textId="173116C6" w:rsidR="002A04EC" w:rsidRDefault="002A04EC" w:rsidP="002A04EC">
      <w:pPr>
        <w:spacing w:after="0"/>
      </w:pPr>
    </w:p>
    <w:p w14:paraId="514376CE" w14:textId="6C2900DF" w:rsidR="002A04EC" w:rsidRPr="002A04EC" w:rsidRDefault="002A04EC" w:rsidP="006E348E">
      <w:pPr>
        <w:spacing w:after="0"/>
        <w:jc w:val="both"/>
      </w:pPr>
      <w:r>
        <w:t xml:space="preserve">Previous agreements from WF </w:t>
      </w:r>
      <w:r w:rsidRPr="002A04EC">
        <w:t>R4-2502292</w:t>
      </w:r>
      <w:r>
        <w:t xml:space="preserve"> at RAN4#114</w:t>
      </w:r>
      <w:r w:rsidRPr="002A04EC">
        <w:t xml:space="preserve"> (“Way Forward for [114][318] IoT_NTN_TDD_UE_SAN_RF”, THALES) were:</w:t>
      </w:r>
    </w:p>
    <w:p w14:paraId="74DE9ADD" w14:textId="77777777" w:rsidR="002A04EC" w:rsidRDefault="002A04EC" w:rsidP="002A04EC">
      <w:pPr>
        <w:spacing w:after="0"/>
      </w:pPr>
    </w:p>
    <w:p w14:paraId="1FBC4FB7" w14:textId="77777777" w:rsidR="002A04EC" w:rsidRDefault="002A04EC" w:rsidP="002A04EC">
      <w:pPr>
        <w:spacing w:after="0"/>
        <w:rPr>
          <w:b/>
          <w:color w:val="000000" w:themeColor="text1"/>
          <w:u w:val="single"/>
          <w:lang w:eastAsia="ko-KR"/>
        </w:rPr>
      </w:pPr>
    </w:p>
    <w:p w14:paraId="1986D859" w14:textId="16B10292" w:rsidR="002A04EC" w:rsidRPr="00876E47" w:rsidRDefault="002A04EC" w:rsidP="002A04EC">
      <w:pPr>
        <w:spacing w:after="0"/>
        <w:rPr>
          <w:b/>
          <w:color w:val="000000" w:themeColor="text1"/>
          <w:u w:val="single"/>
          <w:lang w:eastAsia="ko-KR"/>
        </w:rPr>
      </w:pPr>
      <w:r w:rsidRPr="00876E47">
        <w:rPr>
          <w:b/>
          <w:color w:val="000000" w:themeColor="text1"/>
          <w:u w:val="single"/>
          <w:lang w:eastAsia="ko-KR"/>
        </w:rPr>
        <w:t>Issue 2-1-1:</w:t>
      </w:r>
      <w:r w:rsidRPr="00876E47">
        <w:rPr>
          <w:b/>
          <w:color w:val="000000" w:themeColor="text1"/>
          <w:lang w:eastAsia="ko-KR"/>
        </w:rPr>
        <w:t xml:space="preserve"> </w:t>
      </w:r>
      <w:r w:rsidRPr="00876E47">
        <w:rPr>
          <w:b/>
          <w:color w:val="000000" w:themeColor="text1"/>
          <w:lang w:eastAsia="zh-CN"/>
        </w:rPr>
        <w:t>Discussion on UE REFSENS for IoT TDD in TS 36.102</w:t>
      </w:r>
    </w:p>
    <w:p w14:paraId="15C3E088" w14:textId="538844C4" w:rsidR="002A04EC" w:rsidRPr="002A04EC" w:rsidRDefault="002A04EC" w:rsidP="002A04EC">
      <w:pPr>
        <w:spacing w:after="120"/>
        <w:rPr>
          <w:color w:val="0070C0"/>
          <w:szCs w:val="24"/>
          <w:lang w:eastAsia="zh-CN"/>
        </w:rPr>
      </w:pPr>
      <w:r w:rsidRPr="00876E47">
        <w:rPr>
          <w:b/>
          <w:color w:val="000000" w:themeColor="text1"/>
        </w:rPr>
        <w:t>Agreement:</w:t>
      </w:r>
      <w:r w:rsidRPr="00876E47">
        <w:rPr>
          <w:color w:val="000000" w:themeColor="text1"/>
        </w:rPr>
        <w:t xml:space="preserve"> </w:t>
      </w:r>
      <w:r>
        <w:t>R</w:t>
      </w:r>
      <w:r w:rsidRPr="007045DB">
        <w:t>euse REFSENS -108.2dBm for the new TDD NTN NB-IoT operating band.</w:t>
      </w:r>
    </w:p>
    <w:p w14:paraId="168981FF" w14:textId="77777777" w:rsidR="002A04EC" w:rsidRPr="00876E47" w:rsidRDefault="002A04EC" w:rsidP="002A04EC">
      <w:pPr>
        <w:rPr>
          <w:b/>
          <w:color w:val="000000" w:themeColor="text1"/>
          <w:u w:val="single"/>
          <w:lang w:eastAsia="ko-KR"/>
        </w:rPr>
      </w:pPr>
      <w:r w:rsidRPr="00876E47">
        <w:rPr>
          <w:b/>
          <w:color w:val="000000" w:themeColor="text1"/>
          <w:u w:val="single"/>
          <w:lang w:eastAsia="ko-KR"/>
        </w:rPr>
        <w:t>Issue 2-1-2:</w:t>
      </w:r>
      <w:r w:rsidRPr="00876E47">
        <w:rPr>
          <w:b/>
          <w:color w:val="000000" w:themeColor="text1"/>
          <w:lang w:eastAsia="ko-KR"/>
        </w:rPr>
        <w:t xml:space="preserve"> </w:t>
      </w:r>
      <w:r w:rsidRPr="00876E47">
        <w:rPr>
          <w:b/>
          <w:color w:val="000000" w:themeColor="text1"/>
          <w:lang w:eastAsia="zh-CN"/>
        </w:rPr>
        <w:t>Clause 7.3B Update - Reference sensitivity power level for UE category NB1 and NB2</w:t>
      </w:r>
    </w:p>
    <w:p w14:paraId="344CDD24" w14:textId="77777777" w:rsidR="002A04EC" w:rsidRPr="004F7A83" w:rsidRDefault="002A04EC" w:rsidP="002A04EC">
      <w:pPr>
        <w:jc w:val="both"/>
      </w:pPr>
      <w:r w:rsidRPr="00876E47">
        <w:rPr>
          <w:rFonts w:eastAsiaTheme="minorHAnsi"/>
          <w:b/>
          <w:color w:val="000000" w:themeColor="text1"/>
          <w:lang w:val="en-US"/>
          <w14:ligatures w14:val="standardContextual"/>
        </w:rPr>
        <w:t>Agreement:</w:t>
      </w:r>
      <w:r w:rsidRPr="00876E47">
        <w:rPr>
          <w:rFonts w:eastAsiaTheme="minorHAnsi"/>
          <w:color w:val="000000" w:themeColor="text1"/>
          <w:lang w:val="en-US"/>
          <w14:ligatures w14:val="standardContextual"/>
        </w:rPr>
        <w:t xml:space="preserve"> </w:t>
      </w:r>
      <w:r w:rsidRPr="00876E47">
        <w:rPr>
          <w:rFonts w:eastAsiaTheme="minorHAnsi"/>
          <w:lang w:val="en-US"/>
          <w14:ligatures w14:val="standardContextual"/>
        </w:rPr>
        <w:t>RAN4 to adopt the following modification in the TS 36.102:</w:t>
      </w:r>
    </w:p>
    <w:p w14:paraId="03CC8F30" w14:textId="77777777" w:rsidR="002A04EC" w:rsidRPr="00492833" w:rsidRDefault="002A04EC" w:rsidP="002A04EC">
      <w:pPr>
        <w:keepNext/>
        <w:keepLines/>
        <w:spacing w:before="180"/>
        <w:outlineLvl w:val="1"/>
        <w:rPr>
          <w:rFonts w:ascii="Arial" w:eastAsia="Times New Roman" w:hAnsi="Arial"/>
          <w:sz w:val="32"/>
          <w:lang w:eastAsia="en-GB"/>
        </w:rPr>
      </w:pPr>
      <w:r w:rsidRPr="00492833">
        <w:rPr>
          <w:rFonts w:ascii="Arial" w:eastAsia="Times New Roman" w:hAnsi="Arial"/>
          <w:sz w:val="32"/>
          <w:lang w:eastAsia="en-GB"/>
        </w:rPr>
        <w:t>7.3B</w:t>
      </w:r>
      <w:r w:rsidRPr="00492833">
        <w:rPr>
          <w:rFonts w:ascii="Arial" w:eastAsia="Times New Roman" w:hAnsi="Arial"/>
          <w:sz w:val="32"/>
          <w:lang w:eastAsia="en-GB"/>
        </w:rPr>
        <w:tab/>
        <w:t>Reference sensitivity power level for UE category NB1 and NB2</w:t>
      </w:r>
    </w:p>
    <w:p w14:paraId="599DE77F" w14:textId="77777777" w:rsidR="002A04EC" w:rsidRPr="00492833" w:rsidRDefault="002A04EC" w:rsidP="002A04EC">
      <w:pPr>
        <w:rPr>
          <w:rFonts w:eastAsia="Times New Roman"/>
          <w:color w:val="000000"/>
          <w:lang w:eastAsia="en-GB"/>
        </w:rPr>
      </w:pPr>
      <w:r w:rsidRPr="00492833">
        <w:rPr>
          <w:rFonts w:eastAsia="Times New Roman"/>
          <w:color w:val="000000"/>
          <w:lang w:eastAsia="en-GB"/>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9C6E2C8" w14:textId="77777777" w:rsidR="002A04EC" w:rsidRPr="00492833" w:rsidRDefault="002A04EC" w:rsidP="002A04EC">
      <w:pPr>
        <w:rPr>
          <w:rFonts w:eastAsia="Times New Roman"/>
          <w:color w:val="000000"/>
          <w:lang w:eastAsia="en-GB"/>
        </w:rPr>
      </w:pPr>
      <w:r w:rsidRPr="00492833">
        <w:rPr>
          <w:rFonts w:eastAsia="Times New Roman"/>
          <w:color w:val="000000"/>
          <w:lang w:eastAsia="en-GB"/>
        </w:rPr>
        <w:t>The throughput for the REFSENS test is measured based on the Transmission Mode 1 unless specified otherwise.</w:t>
      </w:r>
    </w:p>
    <w:p w14:paraId="7DF6DEDB" w14:textId="77777777" w:rsidR="002A04EC" w:rsidRPr="00492833" w:rsidRDefault="002A04EC" w:rsidP="002A04EC">
      <w:pPr>
        <w:rPr>
          <w:rFonts w:eastAsia="Times New Roman"/>
          <w:color w:val="000000"/>
          <w:lang w:eastAsia="en-GB"/>
        </w:rPr>
      </w:pPr>
      <w:r w:rsidRPr="00492833">
        <w:rPr>
          <w:rFonts w:eastAsia="Times New Roman"/>
          <w:color w:val="000000"/>
          <w:lang w:eastAsia="en-GB"/>
        </w:rPr>
        <w:t xml:space="preserve">The category NB1 and NB2 </w:t>
      </w:r>
      <w:r w:rsidRPr="00876E47">
        <w:rPr>
          <w:rFonts w:eastAsia="Times New Roman"/>
          <w:color w:val="000000"/>
          <w:highlight w:val="yellow"/>
          <w:lang w:eastAsia="en-GB"/>
        </w:rPr>
        <w:t>for FDD and TDD</w:t>
      </w:r>
      <w:r>
        <w:rPr>
          <w:rFonts w:eastAsia="Times New Roman"/>
          <w:color w:val="000000"/>
          <w:lang w:eastAsia="en-GB"/>
        </w:rPr>
        <w:t xml:space="preserve"> </w:t>
      </w:r>
      <w:r w:rsidRPr="00492833">
        <w:rPr>
          <w:rFonts w:eastAsia="Times New Roman"/>
          <w:color w:val="000000"/>
          <w:lang w:eastAsia="en-GB"/>
        </w:rPr>
        <w:t>UE throughput shall be ≥ 95% of the maximum throughput of the reference measurement channel as specified in TS 36.101 [7] Annex A.3.2 with received signal level as specified in Table 7.3B-1. Requirement in Table 7.3B-1 applies for any uplink configuration.</w:t>
      </w:r>
    </w:p>
    <w:p w14:paraId="02D06D5A" w14:textId="77777777" w:rsidR="002A04EC" w:rsidRPr="00492833" w:rsidRDefault="002A04EC" w:rsidP="002A04EC">
      <w:pPr>
        <w:keepNext/>
        <w:keepLines/>
        <w:spacing w:before="60"/>
        <w:jc w:val="center"/>
        <w:rPr>
          <w:rFonts w:ascii="Arial" w:eastAsia="Times New Roman" w:hAnsi="Arial"/>
          <w:b/>
          <w:lang w:eastAsia="en-GB"/>
        </w:rPr>
      </w:pPr>
      <w:r w:rsidRPr="00492833">
        <w:rPr>
          <w:rFonts w:ascii="Arial" w:eastAsia="Times New Roman" w:hAnsi="Arial"/>
          <w:b/>
          <w:lang w:eastAsia="en-GB"/>
        </w:rPr>
        <w:t xml:space="preserve">Table 7.3B-1: Reference sensitivity for UE </w:t>
      </w:r>
      <w:r w:rsidRPr="00876E47">
        <w:rPr>
          <w:rFonts w:ascii="Arial" w:eastAsia="Times New Roman" w:hAnsi="Arial"/>
          <w:b/>
          <w:highlight w:val="yellow"/>
          <w:lang w:eastAsia="en-GB"/>
        </w:rPr>
        <w:t>FDD and TDD</w:t>
      </w:r>
      <w:r>
        <w:rPr>
          <w:rFonts w:ascii="Arial" w:eastAsia="Times New Roman" w:hAnsi="Arial"/>
          <w:b/>
          <w:lang w:eastAsia="en-GB"/>
        </w:rPr>
        <w:t xml:space="preserve"> </w:t>
      </w:r>
      <w:r w:rsidRPr="00492833">
        <w:rPr>
          <w:rFonts w:ascii="Arial" w:eastAsia="Times New Roman" w:hAnsi="Arial"/>
          <w:b/>
          <w:lang w:eastAsia="en-GB"/>
        </w:rPr>
        <w:t>category NB1 and NB2</w:t>
      </w:r>
    </w:p>
    <w:tbl>
      <w:tblPr>
        <w:tblW w:w="4100" w:type="dxa"/>
        <w:jc w:val="center"/>
        <w:tblLook w:val="04A0" w:firstRow="1" w:lastRow="0" w:firstColumn="1" w:lastColumn="0" w:noHBand="0" w:noVBand="1"/>
      </w:tblPr>
      <w:tblGrid>
        <w:gridCol w:w="2520"/>
        <w:gridCol w:w="1580"/>
      </w:tblGrid>
      <w:tr w:rsidR="002A04EC" w:rsidRPr="00492833" w14:paraId="5119753A" w14:textId="77777777" w:rsidTr="008D422C">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FB77E" w14:textId="77777777" w:rsidR="002A04EC" w:rsidRPr="00492833" w:rsidRDefault="002A04EC" w:rsidP="008D422C">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492833">
              <w:rPr>
                <w:rFonts w:ascii="Arial" w:eastAsia="Times New Roman" w:hAnsi="Arial" w:cs="Arial"/>
                <w:b/>
                <w:sz w:val="18"/>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3D2F0D2E" w14:textId="77777777" w:rsidR="002A04EC" w:rsidRPr="00492833" w:rsidRDefault="002A04EC" w:rsidP="008D422C">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492833">
              <w:rPr>
                <w:rFonts w:ascii="Arial" w:eastAsia="Times New Roman" w:hAnsi="Arial" w:cs="Arial"/>
                <w:b/>
                <w:sz w:val="18"/>
                <w:lang w:val="en-US" w:eastAsia="ja-JP"/>
              </w:rPr>
              <w:t>REFSENS [dBm]</w:t>
            </w:r>
          </w:p>
        </w:tc>
      </w:tr>
      <w:tr w:rsidR="002A04EC" w:rsidRPr="00492833" w14:paraId="100C0312" w14:textId="77777777" w:rsidTr="008D422C">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8B311E7" w14:textId="77777777" w:rsidR="002A04EC" w:rsidRPr="00492833" w:rsidRDefault="002A04EC" w:rsidP="008D422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Courier New" w:hAnsi="Arial" w:cs="Arial"/>
                <w:sz w:val="18"/>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68C2B0F8" w14:textId="77777777" w:rsidR="002A04EC" w:rsidRPr="00492833" w:rsidRDefault="002A04EC" w:rsidP="008D422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rPr>
              <w:t>- 108.2</w:t>
            </w:r>
          </w:p>
        </w:tc>
      </w:tr>
    </w:tbl>
    <w:p w14:paraId="37DE8F60" w14:textId="77777777" w:rsidR="002A04EC" w:rsidRDefault="002A04EC" w:rsidP="002A04EC">
      <w:pPr>
        <w:pStyle w:val="Paragraphedeliste"/>
        <w:spacing w:after="120"/>
        <w:ind w:left="936" w:firstLineChars="0" w:firstLine="0"/>
        <w:rPr>
          <w:color w:val="0070C0"/>
          <w:szCs w:val="24"/>
          <w:lang w:eastAsia="zh-CN"/>
        </w:rPr>
      </w:pPr>
    </w:p>
    <w:p w14:paraId="702F1470" w14:textId="77777777" w:rsidR="002A04EC" w:rsidRPr="00876E47" w:rsidRDefault="002A04EC" w:rsidP="002A04EC">
      <w:pPr>
        <w:rPr>
          <w:b/>
          <w:color w:val="000000" w:themeColor="text1"/>
          <w:u w:val="single"/>
          <w:lang w:eastAsia="ko-KR"/>
        </w:rPr>
      </w:pPr>
      <w:r w:rsidRPr="00876E47">
        <w:rPr>
          <w:b/>
          <w:color w:val="000000" w:themeColor="text1"/>
          <w:u w:val="single"/>
          <w:lang w:eastAsia="ko-KR"/>
        </w:rPr>
        <w:t>Issue 2-1-3:</w:t>
      </w:r>
      <w:r w:rsidRPr="00876E47">
        <w:rPr>
          <w:b/>
          <w:color w:val="000000" w:themeColor="text1"/>
          <w:lang w:eastAsia="ko-KR"/>
        </w:rPr>
        <w:t xml:space="preserve"> </w:t>
      </w:r>
      <w:r w:rsidRPr="00876E47">
        <w:rPr>
          <w:b/>
          <w:color w:val="000000" w:themeColor="text1"/>
          <w:lang w:eastAsia="zh-CN"/>
        </w:rPr>
        <w:t>Discussion on UE AMPR for NB-IoT TDD NTN in TS 36.102</w:t>
      </w:r>
    </w:p>
    <w:p w14:paraId="5930003A" w14:textId="77777777" w:rsidR="002A04EC" w:rsidRPr="00876E47" w:rsidRDefault="002A04EC" w:rsidP="002A04EC">
      <w:pPr>
        <w:spacing w:after="120"/>
        <w:rPr>
          <w:color w:val="000000" w:themeColor="text1"/>
          <w:szCs w:val="24"/>
          <w:lang w:eastAsia="zh-CN"/>
        </w:rPr>
      </w:pPr>
      <w:r w:rsidRPr="00876E47">
        <w:rPr>
          <w:b/>
          <w:bCs/>
          <w:color w:val="000000" w:themeColor="text1"/>
          <w:szCs w:val="24"/>
          <w:lang w:eastAsia="zh-CN"/>
        </w:rPr>
        <w:t>Agreement:</w:t>
      </w:r>
      <w:r w:rsidRPr="00876E47">
        <w:rPr>
          <w:color w:val="000000" w:themeColor="text1"/>
          <w:szCs w:val="24"/>
          <w:lang w:eastAsia="zh-CN"/>
        </w:rPr>
        <w:t xml:space="preserve"> Further discuss AMPR for 249.</w:t>
      </w:r>
      <w:r>
        <w:rPr>
          <w:color w:val="000000" w:themeColor="text1"/>
          <w:szCs w:val="24"/>
          <w:lang w:eastAsia="zh-CN"/>
        </w:rPr>
        <w:t xml:space="preserve"> </w:t>
      </w:r>
      <w:r w:rsidRPr="00876E47">
        <w:rPr>
          <w:color w:val="000000" w:themeColor="text1"/>
          <w:szCs w:val="24"/>
          <w:lang w:eastAsia="zh-CN"/>
        </w:rPr>
        <w:t xml:space="preserve">Proponent to clarify </w:t>
      </w:r>
      <w:r>
        <w:rPr>
          <w:color w:val="000000" w:themeColor="text1"/>
          <w:szCs w:val="24"/>
          <w:lang w:eastAsia="zh-CN"/>
        </w:rPr>
        <w:t xml:space="preserve">at next meeting </w:t>
      </w:r>
      <w:r w:rsidRPr="00876E47">
        <w:rPr>
          <w:color w:val="000000" w:themeColor="text1"/>
          <w:szCs w:val="24"/>
          <w:lang w:eastAsia="zh-CN"/>
        </w:rPr>
        <w:t>which band has to be protected through this AMPR mechanism.</w:t>
      </w:r>
    </w:p>
    <w:p w14:paraId="21858E82" w14:textId="77777777" w:rsidR="002A04EC" w:rsidRDefault="002A04EC" w:rsidP="002A04EC">
      <w:pPr>
        <w:rPr>
          <w:lang w:eastAsia="zh-CN"/>
        </w:rPr>
      </w:pPr>
    </w:p>
    <w:p w14:paraId="1BB8D81C" w14:textId="77777777" w:rsidR="002A04EC" w:rsidRPr="00774127" w:rsidRDefault="002A04EC" w:rsidP="002A04EC">
      <w:pPr>
        <w:rPr>
          <w:b/>
          <w:color w:val="000000" w:themeColor="text1"/>
          <w:u w:val="single"/>
          <w:lang w:eastAsia="ko-KR"/>
        </w:rPr>
      </w:pPr>
      <w:r w:rsidRPr="00774127">
        <w:rPr>
          <w:b/>
          <w:color w:val="000000" w:themeColor="text1"/>
          <w:u w:val="single"/>
          <w:lang w:eastAsia="ko-KR"/>
        </w:rPr>
        <w:t>Issue 2-1-4:</w:t>
      </w:r>
      <w:r w:rsidRPr="00774127">
        <w:rPr>
          <w:b/>
          <w:color w:val="000000" w:themeColor="text1"/>
          <w:lang w:eastAsia="ko-KR"/>
        </w:rPr>
        <w:t xml:space="preserve"> </w:t>
      </w:r>
      <w:r w:rsidRPr="00774127">
        <w:rPr>
          <w:b/>
          <w:color w:val="000000" w:themeColor="text1"/>
          <w:lang w:eastAsia="zh-CN"/>
        </w:rPr>
        <w:t>Discussion on frequency error requirement for NB-IoT TDD NTN in TS 36.102</w:t>
      </w:r>
    </w:p>
    <w:p w14:paraId="1D477D92" w14:textId="77777777" w:rsidR="002A04EC" w:rsidRDefault="002A04EC" w:rsidP="002A04EC">
      <w:pPr>
        <w:jc w:val="both"/>
      </w:pPr>
      <w:r w:rsidRPr="00774127">
        <w:rPr>
          <w:b/>
          <w:bCs/>
        </w:rPr>
        <w:t>Agreement:</w:t>
      </w:r>
      <w:r>
        <w:t xml:space="preserve"> Further discuss the potential u</w:t>
      </w:r>
      <w:r w:rsidRPr="00B85EE8">
        <w:t xml:space="preserve">pdate </w:t>
      </w:r>
      <w:r>
        <w:t xml:space="preserve">of </w:t>
      </w:r>
      <w:r w:rsidRPr="00B85EE8">
        <w:t>frequency error requirement for TDD to allow UE to update pre-compensation between every UL slot</w:t>
      </w:r>
      <w:r>
        <w:t>/segment</w:t>
      </w:r>
      <w:r w:rsidRPr="00B85EE8">
        <w:t>.</w:t>
      </w:r>
    </w:p>
    <w:p w14:paraId="5AA903E2" w14:textId="77777777" w:rsidR="002A04EC" w:rsidRPr="00774127" w:rsidRDefault="002A04EC" w:rsidP="002A04EC">
      <w:pPr>
        <w:spacing w:after="120"/>
        <w:rPr>
          <w:color w:val="000000" w:themeColor="text1"/>
          <w:szCs w:val="24"/>
          <w:lang w:eastAsia="zh-CN"/>
        </w:rPr>
      </w:pPr>
      <w:r w:rsidRPr="00774127">
        <w:rPr>
          <w:b/>
          <w:bCs/>
          <w:color w:val="000000" w:themeColor="text1"/>
          <w:szCs w:val="24"/>
          <w:lang w:eastAsia="zh-CN"/>
        </w:rPr>
        <w:t>Moderator note1:</w:t>
      </w:r>
      <w:r w:rsidRPr="00774127">
        <w:rPr>
          <w:color w:val="000000" w:themeColor="text1"/>
          <w:szCs w:val="24"/>
          <w:lang w:eastAsia="zh-CN"/>
        </w:rPr>
        <w:t xml:space="preserve"> further clarify if UL slot is the LTE Tx slot or is for the Tx transmission time U=8. In both cases, the issue seems to be implementation-related.</w:t>
      </w:r>
    </w:p>
    <w:p w14:paraId="2106D7A2" w14:textId="77777777" w:rsidR="002A04EC" w:rsidRPr="00774127" w:rsidRDefault="002A04EC" w:rsidP="002A04EC">
      <w:pPr>
        <w:spacing w:after="120"/>
        <w:rPr>
          <w:color w:val="000000" w:themeColor="text1"/>
        </w:rPr>
      </w:pPr>
      <w:r w:rsidRPr="00774127">
        <w:rPr>
          <w:b/>
          <w:bCs/>
          <w:color w:val="000000" w:themeColor="text1"/>
          <w:szCs w:val="24"/>
          <w:lang w:eastAsia="zh-CN"/>
        </w:rPr>
        <w:t>Moderator note2:</w:t>
      </w:r>
      <w:r w:rsidRPr="00774127">
        <w:rPr>
          <w:color w:val="000000" w:themeColor="text1"/>
          <w:szCs w:val="24"/>
          <w:lang w:eastAsia="zh-CN"/>
        </w:rPr>
        <w:t xml:space="preserve"> [</w:t>
      </w:r>
      <w:r w:rsidRPr="00774127">
        <w:rPr>
          <w:color w:val="000000" w:themeColor="text1"/>
        </w:rPr>
        <w:t xml:space="preserve">Clause 6.4B.1of TS36.102] “When a repetition period is configured on the uplink for which repetition period (R) &gt;1, the UE </w:t>
      </w:r>
      <w:r w:rsidRPr="00774127">
        <w:rPr>
          <w:b/>
          <w:bCs/>
          <w:color w:val="000000" w:themeColor="text1"/>
        </w:rPr>
        <w:t>shall not change Doppler pre-compensation during an ongoing repetition period</w:t>
      </w:r>
      <w:r w:rsidRPr="00774127">
        <w:rPr>
          <w:color w:val="000000" w:themeColor="text1"/>
        </w:rPr>
        <w:t xml:space="preserve">, except in the transmission </w:t>
      </w:r>
      <w:r w:rsidRPr="00774127">
        <w:rPr>
          <w:color w:val="000000" w:themeColor="text1"/>
        </w:rPr>
        <w:lastRenderedPageBreak/>
        <w:t xml:space="preserve">gaps as defined in clause 10.1.3.6 of TS 36.211[3]. </w:t>
      </w:r>
      <w:r w:rsidRPr="00774127">
        <w:rPr>
          <w:b/>
          <w:bCs/>
          <w:color w:val="000000" w:themeColor="text1"/>
        </w:rPr>
        <w:t>When segmentation is applied, then the UE shall update pre-compensation at the beginning of each segment prior to segment transmission</w:t>
      </w:r>
      <w:r w:rsidRPr="00774127">
        <w:rPr>
          <w:color w:val="000000" w:themeColor="text1"/>
        </w:rPr>
        <w:t>.”</w:t>
      </w:r>
    </w:p>
    <w:p w14:paraId="1E8B3639" w14:textId="77777777" w:rsidR="002A04EC" w:rsidRPr="00774127" w:rsidRDefault="002A04EC" w:rsidP="002A04EC">
      <w:pPr>
        <w:spacing w:after="120"/>
        <w:rPr>
          <w:color w:val="000000" w:themeColor="text1"/>
          <w:szCs w:val="24"/>
          <w:lang w:eastAsia="zh-CN"/>
        </w:rPr>
      </w:pPr>
      <w:r w:rsidRPr="00774127">
        <w:rPr>
          <w:b/>
          <w:bCs/>
          <w:color w:val="000000" w:themeColor="text1"/>
          <w:szCs w:val="24"/>
          <w:lang w:eastAsia="zh-CN"/>
        </w:rPr>
        <w:t>Moderator note3:</w:t>
      </w:r>
      <w:r w:rsidRPr="00774127">
        <w:rPr>
          <w:color w:val="000000" w:themeColor="text1"/>
          <w:szCs w:val="24"/>
          <w:lang w:eastAsia="zh-CN"/>
        </w:rPr>
        <w:t xml:space="preserve"> According to the 2nd note, it seems that TDD UE behaviour will be similar to FDD UE behaviour over different segment transmissions. Also, the current FRC in UL for FDD seem to indicate much higher transmissions times than 8ms (proposed for TDD frame).</w:t>
      </w:r>
    </w:p>
    <w:p w14:paraId="5DABF069" w14:textId="77777777" w:rsidR="002A04EC" w:rsidRPr="00AC0F14" w:rsidRDefault="002A04EC" w:rsidP="002A04EC">
      <w:pPr>
        <w:spacing w:after="120"/>
      </w:pPr>
    </w:p>
    <w:p w14:paraId="2832E5D4" w14:textId="77777777" w:rsidR="002A04EC" w:rsidRPr="00774127" w:rsidRDefault="002A04EC" w:rsidP="002A04EC">
      <w:pPr>
        <w:rPr>
          <w:b/>
          <w:color w:val="000000" w:themeColor="text1"/>
          <w:u w:val="single"/>
          <w:lang w:eastAsia="ko-KR"/>
        </w:rPr>
      </w:pPr>
      <w:r w:rsidRPr="00774127">
        <w:rPr>
          <w:b/>
          <w:color w:val="000000" w:themeColor="text1"/>
          <w:u w:val="single"/>
          <w:lang w:eastAsia="ko-KR"/>
        </w:rPr>
        <w:t>Issue 2-1-5:</w:t>
      </w:r>
      <w:r w:rsidRPr="00774127">
        <w:rPr>
          <w:b/>
          <w:color w:val="000000" w:themeColor="text1"/>
          <w:lang w:eastAsia="ko-KR"/>
        </w:rPr>
        <w:t xml:space="preserve"> </w:t>
      </w:r>
      <w:r w:rsidRPr="00774127">
        <w:rPr>
          <w:b/>
          <w:color w:val="000000" w:themeColor="text1"/>
          <w:lang w:eastAsia="zh-CN"/>
        </w:rPr>
        <w:t>Discussion on EVM clause for NB-IoT TDD NTN in TS 36.102</w:t>
      </w:r>
    </w:p>
    <w:p w14:paraId="43A7CF41" w14:textId="77777777" w:rsidR="002A04EC" w:rsidRDefault="002A04EC" w:rsidP="002A04EC">
      <w:pPr>
        <w:jc w:val="both"/>
      </w:pPr>
      <w:r w:rsidRPr="00774127">
        <w:rPr>
          <w:b/>
          <w:bCs/>
        </w:rPr>
        <w:t>Agreement:</w:t>
      </w:r>
      <w:r>
        <w:t xml:space="preserve"> Add for EVM clause “For TDD the averaging in the time domain can be calculated from subframes of different frames and should have a minimum of 10 subframes averaging length. TDD special fields (DwPTS and GP) are not included in the averaging.”</w:t>
      </w:r>
    </w:p>
    <w:p w14:paraId="47D47529" w14:textId="2DC2E76D" w:rsidR="007B4BA2" w:rsidRDefault="007B4BA2" w:rsidP="00713485">
      <w:pPr>
        <w:suppressAutoHyphens/>
        <w:overflowPunct w:val="0"/>
        <w:autoSpaceDE w:val="0"/>
        <w:spacing w:after="120"/>
        <w:textAlignment w:val="baseline"/>
        <w:rPr>
          <w:b/>
        </w:rPr>
      </w:pPr>
    </w:p>
    <w:p w14:paraId="7B0BD90A" w14:textId="182C417B" w:rsidR="00713485" w:rsidRDefault="00713485" w:rsidP="00713485">
      <w:pPr>
        <w:suppressAutoHyphens/>
        <w:overflowPunct w:val="0"/>
        <w:autoSpaceDE w:val="0"/>
        <w:spacing w:after="120"/>
        <w:textAlignment w:val="baseline"/>
        <w:rPr>
          <w:b/>
        </w:rPr>
      </w:pPr>
      <w:r>
        <w:rPr>
          <w:b/>
        </w:rPr>
        <w:t>The RAN4</w:t>
      </w:r>
      <w:r w:rsidR="00284B20">
        <w:rPr>
          <w:b/>
        </w:rPr>
        <w:t>#11</w:t>
      </w:r>
      <w:r w:rsidR="002A04EC">
        <w:rPr>
          <w:b/>
        </w:rPr>
        <w:t>4-bis</w:t>
      </w:r>
      <w:r>
        <w:rPr>
          <w:b/>
        </w:rPr>
        <w:t xml:space="preserve"> meeting agenda is:</w:t>
      </w:r>
    </w:p>
    <w:p w14:paraId="029F42C1" w14:textId="77777777" w:rsidR="005C722F" w:rsidRDefault="005C722F" w:rsidP="006E348E">
      <w:pPr>
        <w:spacing w:after="0"/>
        <w:ind w:firstLine="420"/>
      </w:pPr>
      <w:r>
        <w:t>7.31</w:t>
      </w:r>
      <w:r>
        <w:tab/>
        <w:t>Introduction of IoT-NTN TDD mode</w:t>
      </w:r>
      <w:r>
        <w:tab/>
        <w:t>[IoT_NTN_TDD]</w:t>
      </w:r>
    </w:p>
    <w:p w14:paraId="32D0A521" w14:textId="77777777" w:rsidR="005C722F" w:rsidRDefault="005C722F" w:rsidP="006E348E">
      <w:pPr>
        <w:spacing w:after="0"/>
        <w:ind w:left="420" w:firstLine="420"/>
      </w:pPr>
      <w:r>
        <w:t>7.31.1</w:t>
      </w:r>
      <w:r>
        <w:tab/>
        <w:t>General aspects</w:t>
      </w:r>
      <w:r>
        <w:tab/>
        <w:t>[IoT_NTN_TDD]</w:t>
      </w:r>
    </w:p>
    <w:p w14:paraId="095BB39E" w14:textId="77777777" w:rsidR="005C722F" w:rsidRDefault="005C722F" w:rsidP="006E348E">
      <w:pPr>
        <w:spacing w:after="0"/>
        <w:ind w:left="420" w:firstLine="420"/>
      </w:pPr>
      <w:r>
        <w:t>7.31.2</w:t>
      </w:r>
      <w:r>
        <w:tab/>
        <w:t>Band and system parameters (DL and UL channelization, channel bandwidth)</w:t>
      </w:r>
      <w:r>
        <w:tab/>
        <w:t>[IoT_NTN_TDD-Core]</w:t>
      </w:r>
    </w:p>
    <w:p w14:paraId="1E06699A" w14:textId="77777777" w:rsidR="005C722F" w:rsidRDefault="005C722F" w:rsidP="006E348E">
      <w:pPr>
        <w:spacing w:after="0"/>
        <w:ind w:left="420" w:firstLine="420"/>
      </w:pPr>
      <w:r>
        <w:t>7.31.3</w:t>
      </w:r>
      <w:r>
        <w:tab/>
        <w:t>SAN RF requirements</w:t>
      </w:r>
      <w:r>
        <w:tab/>
        <w:t>[IoT_NTN_TDD-Core]</w:t>
      </w:r>
    </w:p>
    <w:p w14:paraId="770DEB12" w14:textId="77777777" w:rsidR="005C722F" w:rsidRDefault="005C722F" w:rsidP="006E348E">
      <w:pPr>
        <w:spacing w:after="0"/>
        <w:ind w:left="420" w:firstLine="420"/>
      </w:pPr>
      <w:r w:rsidRPr="005C722F">
        <w:rPr>
          <w:highlight w:val="yellow"/>
        </w:rPr>
        <w:t>7.31.4</w:t>
      </w:r>
      <w:r w:rsidRPr="005C722F">
        <w:rPr>
          <w:highlight w:val="yellow"/>
        </w:rPr>
        <w:tab/>
        <w:t>UE RF requirements</w:t>
      </w:r>
      <w:r w:rsidRPr="005C722F">
        <w:rPr>
          <w:highlight w:val="yellow"/>
        </w:rPr>
        <w:tab/>
        <w:t>[IoT_NTN_TDD-Core]</w:t>
      </w:r>
    </w:p>
    <w:p w14:paraId="6BFFFF3B" w14:textId="77777777" w:rsidR="005C722F" w:rsidRDefault="005C722F" w:rsidP="006E348E">
      <w:pPr>
        <w:spacing w:after="0"/>
        <w:ind w:left="420" w:firstLine="420"/>
      </w:pPr>
      <w:r>
        <w:t>7.31.5</w:t>
      </w:r>
      <w:r>
        <w:tab/>
        <w:t>RRM core requirements</w:t>
      </w:r>
      <w:r>
        <w:tab/>
        <w:t>[IoT_NTN_TDD-Core]</w:t>
      </w:r>
    </w:p>
    <w:p w14:paraId="6E20D03E" w14:textId="56EF77A3" w:rsidR="007B4BA2" w:rsidRDefault="005C722F" w:rsidP="006E348E">
      <w:pPr>
        <w:spacing w:after="0"/>
        <w:ind w:left="420" w:firstLine="420"/>
      </w:pPr>
      <w:r>
        <w:t>7.31.6</w:t>
      </w:r>
      <w:r>
        <w:tab/>
        <w:t>Moderator summary and conclusions</w:t>
      </w:r>
    </w:p>
    <w:p w14:paraId="3887B00C" w14:textId="48798929" w:rsidR="008D422C" w:rsidRDefault="008D422C" w:rsidP="00D84450">
      <w:pPr>
        <w:spacing w:after="0"/>
      </w:pPr>
    </w:p>
    <w:p w14:paraId="798FCAB3" w14:textId="1C6028F2" w:rsidR="008D422C" w:rsidRDefault="008D422C" w:rsidP="00D84450">
      <w:pPr>
        <w:spacing w:after="0"/>
      </w:pPr>
    </w:p>
    <w:p w14:paraId="17BC8B58" w14:textId="573E314F" w:rsidR="008D422C" w:rsidRDefault="008D422C" w:rsidP="00D84450">
      <w:pPr>
        <w:spacing w:after="0"/>
      </w:pPr>
    </w:p>
    <w:p w14:paraId="3C0886A4" w14:textId="020FB239" w:rsidR="006031E8" w:rsidRDefault="006031E8" w:rsidP="006031E8">
      <w:pPr>
        <w:pStyle w:val="Titre1"/>
      </w:pPr>
      <w:r>
        <w:t>UE Requirements for IoT_NTN_TDD</w:t>
      </w:r>
    </w:p>
    <w:p w14:paraId="4AC4C9AC" w14:textId="69F5A47E" w:rsidR="006634D4" w:rsidRDefault="008D422C" w:rsidP="00710E77">
      <w:pPr>
        <w:rPr>
          <w:rFonts w:eastAsiaTheme="minorHAnsi"/>
          <w:lang w:val="en-US"/>
          <w14:ligatures w14:val="standardContextual"/>
        </w:rPr>
      </w:pPr>
      <w:r>
        <w:rPr>
          <w:rFonts w:eastAsiaTheme="minorHAnsi"/>
          <w14:ligatures w14:val="standardContextual"/>
        </w:rPr>
        <w:t>P</w:t>
      </w:r>
      <w:r w:rsidR="006031E8">
        <w:rPr>
          <w:rFonts w:eastAsiaTheme="minorHAnsi"/>
          <w:lang w:val="en-US"/>
          <w14:ligatures w14:val="standardContextual"/>
        </w:rPr>
        <w:t xml:space="preserve">lease also </w:t>
      </w:r>
      <w:r w:rsidR="00CB49B8">
        <w:rPr>
          <w:rFonts w:eastAsiaTheme="minorHAnsi"/>
          <w:lang w:val="en-US"/>
          <w14:ligatures w14:val="standardContextual"/>
        </w:rPr>
        <w:t>recall the</w:t>
      </w:r>
      <w:r w:rsidR="006031E8">
        <w:rPr>
          <w:rFonts w:eastAsiaTheme="minorHAnsi"/>
          <w:lang w:val="en-US"/>
          <w14:ligatures w14:val="standardContextual"/>
        </w:rPr>
        <w:t xml:space="preserve"> agreements from the previous WF at RAN#113:</w:t>
      </w:r>
    </w:p>
    <w:p w14:paraId="708F7F0D" w14:textId="6EC6B414" w:rsidR="006031E8" w:rsidRDefault="006031E8" w:rsidP="00710E77">
      <w:pPr>
        <w:rPr>
          <w:rFonts w:eastAsiaTheme="minorHAnsi"/>
          <w:lang w:val="en-US"/>
          <w14:ligatures w14:val="standardContextual"/>
        </w:rPr>
      </w:pPr>
    </w:p>
    <w:p w14:paraId="45122DFC" w14:textId="77777777" w:rsidR="006031E8" w:rsidRPr="00D93580" w:rsidRDefault="006031E8" w:rsidP="006031E8">
      <w:pPr>
        <w:spacing w:after="120" w:line="252" w:lineRule="auto"/>
        <w:rPr>
          <w:rFonts w:eastAsia="Malgun Gothic"/>
          <w:b/>
          <w:bCs/>
          <w:lang w:eastAsia="ko-KR"/>
        </w:rPr>
      </w:pPr>
      <w:r w:rsidRPr="00D93580">
        <w:rPr>
          <w:rFonts w:eastAsia="Malgun Gothic"/>
          <w:b/>
          <w:bCs/>
          <w:highlight w:val="green"/>
          <w:lang w:eastAsia="ko-KR"/>
        </w:rPr>
        <w:t>Agreement:</w:t>
      </w:r>
    </w:p>
    <w:p w14:paraId="657AED2B" w14:textId="77777777" w:rsidR="006031E8" w:rsidRPr="00D93580" w:rsidRDefault="006031E8" w:rsidP="006031E8">
      <w:pPr>
        <w:pStyle w:val="Paragraphedeliste"/>
        <w:numPr>
          <w:ilvl w:val="0"/>
          <w:numId w:val="12"/>
        </w:numPr>
        <w:overflowPunct w:val="0"/>
        <w:autoSpaceDE w:val="0"/>
        <w:autoSpaceDN w:val="0"/>
        <w:adjustRightInd w:val="0"/>
        <w:spacing w:line="276" w:lineRule="auto"/>
        <w:ind w:left="360" w:firstLineChars="0"/>
        <w:textAlignment w:val="baseline"/>
        <w:rPr>
          <w:lang w:eastAsia="ja-JP"/>
        </w:rPr>
      </w:pPr>
      <w:r w:rsidRPr="00D93580">
        <w:rPr>
          <w:rFonts w:eastAsia="Malgun Gothic"/>
          <w:lang w:eastAsia="ko-KR"/>
        </w:rPr>
        <w:t>The assessment of the impact on UE RF requirements (TS 36.102) shown in the table below will serve as a baseline for further discussion on the exact requirement definition.</w:t>
      </w:r>
    </w:p>
    <w:tbl>
      <w:tblPr>
        <w:tblStyle w:val="Grilledutableau"/>
        <w:tblW w:w="0" w:type="auto"/>
        <w:jc w:val="center"/>
        <w:tblLook w:val="04A0" w:firstRow="1" w:lastRow="0" w:firstColumn="1" w:lastColumn="0" w:noHBand="0" w:noVBand="1"/>
      </w:tblPr>
      <w:tblGrid>
        <w:gridCol w:w="3396"/>
        <w:gridCol w:w="1260"/>
        <w:gridCol w:w="1170"/>
        <w:gridCol w:w="4517"/>
      </w:tblGrid>
      <w:tr w:rsidR="006031E8" w:rsidRPr="00D93580" w14:paraId="6E4A9D2A" w14:textId="77777777" w:rsidTr="006031E8">
        <w:trPr>
          <w:jc w:val="center"/>
        </w:trPr>
        <w:tc>
          <w:tcPr>
            <w:tcW w:w="3396" w:type="dxa"/>
          </w:tcPr>
          <w:p w14:paraId="37E9758B" w14:textId="77777777" w:rsidR="006031E8" w:rsidRPr="00D93580" w:rsidRDefault="006031E8" w:rsidP="006031E8">
            <w:pPr>
              <w:spacing w:after="0"/>
              <w:rPr>
                <w:b/>
                <w:bCs/>
              </w:rPr>
            </w:pPr>
            <w:r w:rsidRPr="00D93580">
              <w:rPr>
                <w:b/>
                <w:bCs/>
              </w:rPr>
              <w:t>36.102 Clause: Requirements</w:t>
            </w:r>
          </w:p>
        </w:tc>
        <w:tc>
          <w:tcPr>
            <w:tcW w:w="1260" w:type="dxa"/>
          </w:tcPr>
          <w:p w14:paraId="124F370E" w14:textId="77777777" w:rsidR="006031E8" w:rsidRPr="00D93580" w:rsidRDefault="006031E8" w:rsidP="006031E8">
            <w:pPr>
              <w:spacing w:after="0"/>
              <w:rPr>
                <w:b/>
                <w:bCs/>
              </w:rPr>
            </w:pPr>
            <w:r w:rsidRPr="00D93580">
              <w:rPr>
                <w:b/>
                <w:bCs/>
              </w:rPr>
              <w:t>Band Agnostic</w:t>
            </w:r>
          </w:p>
        </w:tc>
        <w:tc>
          <w:tcPr>
            <w:tcW w:w="1170" w:type="dxa"/>
          </w:tcPr>
          <w:p w14:paraId="03FFDA99" w14:textId="77777777" w:rsidR="006031E8" w:rsidRPr="00D93580" w:rsidRDefault="006031E8" w:rsidP="006031E8">
            <w:pPr>
              <w:spacing w:after="0"/>
              <w:rPr>
                <w:b/>
                <w:bCs/>
              </w:rPr>
            </w:pPr>
            <w:r w:rsidRPr="00D93580">
              <w:rPr>
                <w:b/>
                <w:bCs/>
              </w:rPr>
              <w:t xml:space="preserve">Re-use for TDD band </w:t>
            </w:r>
            <w:r w:rsidRPr="00D93580">
              <w:rPr>
                <w:rFonts w:eastAsia="Malgun Gothic"/>
                <w:lang w:eastAsia="ko-KR"/>
              </w:rPr>
              <w:t>[249]</w:t>
            </w:r>
          </w:p>
        </w:tc>
        <w:tc>
          <w:tcPr>
            <w:tcW w:w="4517" w:type="dxa"/>
          </w:tcPr>
          <w:p w14:paraId="0971D024" w14:textId="77777777" w:rsidR="006031E8" w:rsidRPr="00D93580" w:rsidRDefault="006031E8" w:rsidP="006031E8">
            <w:pPr>
              <w:spacing w:after="0"/>
              <w:rPr>
                <w:b/>
                <w:bCs/>
              </w:rPr>
            </w:pPr>
            <w:r w:rsidRPr="00D93580">
              <w:rPr>
                <w:b/>
                <w:bCs/>
              </w:rPr>
              <w:t>Note</w:t>
            </w:r>
          </w:p>
        </w:tc>
      </w:tr>
      <w:tr w:rsidR="006031E8" w:rsidRPr="00D93580" w14:paraId="62D81672" w14:textId="77777777" w:rsidTr="006031E8">
        <w:trPr>
          <w:jc w:val="center"/>
        </w:trPr>
        <w:tc>
          <w:tcPr>
            <w:tcW w:w="3396" w:type="dxa"/>
          </w:tcPr>
          <w:p w14:paraId="3F7C34EA" w14:textId="77777777" w:rsidR="006031E8" w:rsidRPr="00D93580" w:rsidRDefault="006031E8" w:rsidP="006031E8">
            <w:pPr>
              <w:spacing w:after="0" w:line="252" w:lineRule="auto"/>
            </w:pPr>
            <w:r w:rsidRPr="00D93580">
              <w:rPr>
                <w:rFonts w:eastAsia="PMingLiU"/>
                <w:lang w:eastAsia="zh-TW"/>
              </w:rPr>
              <w:t>6.2B.1</w:t>
            </w:r>
            <w:r w:rsidRPr="00D93580">
              <w:t>:</w:t>
            </w:r>
          </w:p>
          <w:p w14:paraId="1B06DB23" w14:textId="77777777" w:rsidR="006031E8" w:rsidRPr="00D93580" w:rsidRDefault="006031E8" w:rsidP="006031E8">
            <w:pPr>
              <w:spacing w:after="0"/>
            </w:pPr>
            <w:r w:rsidRPr="00D93580">
              <w:rPr>
                <w:lang w:eastAsia="zh-CN"/>
              </w:rPr>
              <w:t xml:space="preserve">UE </w:t>
            </w:r>
            <w:r w:rsidRPr="00D93580">
              <w:t>maximum output power</w:t>
            </w:r>
          </w:p>
        </w:tc>
        <w:tc>
          <w:tcPr>
            <w:tcW w:w="1260" w:type="dxa"/>
          </w:tcPr>
          <w:p w14:paraId="7111974B" w14:textId="77777777" w:rsidR="006031E8" w:rsidRPr="00D93580" w:rsidRDefault="006031E8" w:rsidP="006031E8">
            <w:pPr>
              <w:spacing w:after="0"/>
            </w:pPr>
            <w:r w:rsidRPr="00D93580">
              <w:t>Yes</w:t>
            </w:r>
          </w:p>
        </w:tc>
        <w:tc>
          <w:tcPr>
            <w:tcW w:w="1170" w:type="dxa"/>
          </w:tcPr>
          <w:p w14:paraId="4AE60052" w14:textId="77777777" w:rsidR="006031E8" w:rsidRPr="00D93580" w:rsidRDefault="006031E8" w:rsidP="006031E8">
            <w:pPr>
              <w:spacing w:after="0"/>
            </w:pPr>
            <w:r w:rsidRPr="00D93580">
              <w:t>Yes</w:t>
            </w:r>
          </w:p>
        </w:tc>
        <w:tc>
          <w:tcPr>
            <w:tcW w:w="4517" w:type="dxa"/>
          </w:tcPr>
          <w:p w14:paraId="74A72F2A" w14:textId="77777777" w:rsidR="006031E8" w:rsidRPr="00D93580" w:rsidRDefault="006031E8" w:rsidP="006031E8">
            <w:pPr>
              <w:spacing w:after="0"/>
            </w:pPr>
            <w:r w:rsidRPr="00D93580">
              <w:t>Support UE power class 3 (23 dBm)</w:t>
            </w:r>
          </w:p>
          <w:p w14:paraId="4CC9553E" w14:textId="77777777" w:rsidR="006031E8" w:rsidRPr="00D93580" w:rsidRDefault="006031E8" w:rsidP="006031E8">
            <w:pPr>
              <w:spacing w:after="0"/>
            </w:pPr>
            <w:r w:rsidRPr="00D93580">
              <w:t>Support UE power class 5 (20 dBm)</w:t>
            </w:r>
          </w:p>
        </w:tc>
      </w:tr>
      <w:tr w:rsidR="006031E8" w:rsidRPr="00D93580" w14:paraId="5B13418B" w14:textId="77777777" w:rsidTr="006031E8">
        <w:trPr>
          <w:jc w:val="center"/>
        </w:trPr>
        <w:tc>
          <w:tcPr>
            <w:tcW w:w="3396" w:type="dxa"/>
          </w:tcPr>
          <w:p w14:paraId="16E1F4F9" w14:textId="77777777" w:rsidR="006031E8" w:rsidRPr="00D93580" w:rsidRDefault="006031E8" w:rsidP="006031E8">
            <w:pPr>
              <w:spacing w:after="0" w:line="252" w:lineRule="auto"/>
            </w:pPr>
            <w:r w:rsidRPr="00D93580">
              <w:rPr>
                <w:rFonts w:eastAsia="PMingLiU"/>
                <w:lang w:eastAsia="zh-TW"/>
              </w:rPr>
              <w:t>6.2B.1</w:t>
            </w:r>
            <w:r w:rsidRPr="00D93580">
              <w:t>:</w:t>
            </w:r>
          </w:p>
          <w:p w14:paraId="757FBAF6" w14:textId="77777777" w:rsidR="006031E8" w:rsidRPr="00D93580" w:rsidRDefault="006031E8" w:rsidP="006031E8">
            <w:pPr>
              <w:spacing w:after="0"/>
            </w:pPr>
            <w:r w:rsidRPr="00D93580">
              <w:rPr>
                <w:lang w:eastAsia="zh-CN"/>
              </w:rPr>
              <w:t xml:space="preserve">UE </w:t>
            </w:r>
            <w:r w:rsidRPr="00D93580">
              <w:t>maximum output power</w:t>
            </w:r>
            <w:r w:rsidRPr="00D93580">
              <w:rPr>
                <w:rFonts w:eastAsia="PMingLiU"/>
                <w:lang w:eastAsia="zh-TW"/>
              </w:rPr>
              <w:t xml:space="preserve"> tolerance</w:t>
            </w:r>
          </w:p>
        </w:tc>
        <w:tc>
          <w:tcPr>
            <w:tcW w:w="1260" w:type="dxa"/>
          </w:tcPr>
          <w:p w14:paraId="40346CA6" w14:textId="77777777" w:rsidR="006031E8" w:rsidRPr="00D93580" w:rsidRDefault="006031E8" w:rsidP="006031E8">
            <w:pPr>
              <w:spacing w:after="0"/>
              <w:rPr>
                <w:rFonts w:eastAsia="PMingLiU"/>
                <w:lang w:eastAsia="zh-TW"/>
              </w:rPr>
            </w:pPr>
            <w:r w:rsidRPr="00D93580">
              <w:rPr>
                <w:rFonts w:ascii="PMingLiU" w:eastAsia="PMingLiU" w:hAnsi="PMingLiU" w:hint="eastAsia"/>
                <w:lang w:eastAsia="zh-TW"/>
              </w:rPr>
              <w:t xml:space="preserve"> </w:t>
            </w:r>
            <w:r w:rsidRPr="00D93580">
              <w:rPr>
                <w:rFonts w:eastAsia="PMingLiU" w:hint="eastAsia"/>
                <w:lang w:eastAsia="zh-TW"/>
              </w:rPr>
              <w:t>N</w:t>
            </w:r>
            <w:r w:rsidRPr="00D93580">
              <w:rPr>
                <w:rFonts w:eastAsia="PMingLiU"/>
                <w:lang w:eastAsia="zh-TW"/>
              </w:rPr>
              <w:t>o</w:t>
            </w:r>
          </w:p>
        </w:tc>
        <w:tc>
          <w:tcPr>
            <w:tcW w:w="1170" w:type="dxa"/>
          </w:tcPr>
          <w:p w14:paraId="3638EAC1" w14:textId="77777777" w:rsidR="006031E8" w:rsidRPr="00D93580" w:rsidRDefault="006031E8" w:rsidP="006031E8">
            <w:pPr>
              <w:spacing w:after="0"/>
            </w:pPr>
          </w:p>
        </w:tc>
        <w:tc>
          <w:tcPr>
            <w:tcW w:w="4517" w:type="dxa"/>
          </w:tcPr>
          <w:p w14:paraId="4092CEC5" w14:textId="77777777" w:rsidR="006031E8" w:rsidRPr="00D93580" w:rsidRDefault="006031E8" w:rsidP="006031E8">
            <w:pPr>
              <w:spacing w:after="0"/>
            </w:pPr>
          </w:p>
        </w:tc>
      </w:tr>
      <w:tr w:rsidR="006031E8" w:rsidRPr="00D93580" w14:paraId="4EC31D21" w14:textId="77777777" w:rsidTr="006031E8">
        <w:trPr>
          <w:jc w:val="center"/>
        </w:trPr>
        <w:tc>
          <w:tcPr>
            <w:tcW w:w="3396" w:type="dxa"/>
          </w:tcPr>
          <w:p w14:paraId="0CC65381" w14:textId="77777777" w:rsidR="006031E8" w:rsidRPr="00D93580" w:rsidRDefault="006031E8" w:rsidP="006031E8">
            <w:pPr>
              <w:spacing w:after="0" w:line="252" w:lineRule="auto"/>
            </w:pPr>
            <w:r w:rsidRPr="00D93580">
              <w:rPr>
                <w:rFonts w:eastAsia="PMingLiU"/>
                <w:lang w:eastAsia="zh-TW"/>
              </w:rPr>
              <w:t>6.2B.2</w:t>
            </w:r>
            <w:r w:rsidRPr="00D93580">
              <w:t>: UE maximum output power reduction</w:t>
            </w:r>
          </w:p>
        </w:tc>
        <w:tc>
          <w:tcPr>
            <w:tcW w:w="1260" w:type="dxa"/>
          </w:tcPr>
          <w:p w14:paraId="2F7E45D2" w14:textId="77777777" w:rsidR="006031E8" w:rsidRPr="00D93580" w:rsidRDefault="006031E8" w:rsidP="006031E8">
            <w:pPr>
              <w:spacing w:after="0"/>
            </w:pPr>
            <w:r w:rsidRPr="00D93580">
              <w:t>Yes</w:t>
            </w:r>
          </w:p>
        </w:tc>
        <w:tc>
          <w:tcPr>
            <w:tcW w:w="1170" w:type="dxa"/>
          </w:tcPr>
          <w:p w14:paraId="1A49477B" w14:textId="77777777" w:rsidR="006031E8" w:rsidRPr="00D93580" w:rsidRDefault="006031E8" w:rsidP="006031E8">
            <w:pPr>
              <w:spacing w:after="0"/>
            </w:pPr>
            <w:r w:rsidRPr="00D93580">
              <w:t>Yes</w:t>
            </w:r>
          </w:p>
        </w:tc>
        <w:tc>
          <w:tcPr>
            <w:tcW w:w="4517" w:type="dxa"/>
          </w:tcPr>
          <w:p w14:paraId="08480A63" w14:textId="77777777" w:rsidR="006031E8" w:rsidRPr="00D93580" w:rsidRDefault="006031E8" w:rsidP="006031E8">
            <w:pPr>
              <w:spacing w:after="0"/>
            </w:pPr>
          </w:p>
        </w:tc>
      </w:tr>
      <w:tr w:rsidR="006031E8" w:rsidRPr="00D93580" w14:paraId="5B28985C" w14:textId="77777777" w:rsidTr="006031E8">
        <w:trPr>
          <w:jc w:val="center"/>
        </w:trPr>
        <w:tc>
          <w:tcPr>
            <w:tcW w:w="3396" w:type="dxa"/>
          </w:tcPr>
          <w:p w14:paraId="2E41586D" w14:textId="77777777" w:rsidR="006031E8" w:rsidRPr="00D93580" w:rsidRDefault="006031E8" w:rsidP="006031E8">
            <w:pPr>
              <w:spacing w:after="0" w:line="252" w:lineRule="auto"/>
            </w:pPr>
            <w:r w:rsidRPr="00D93580">
              <w:rPr>
                <w:rFonts w:eastAsia="PMingLiU"/>
                <w:lang w:eastAsia="zh-TW"/>
              </w:rPr>
              <w:t>6.2B.3</w:t>
            </w:r>
            <w:r w:rsidRPr="00D93580">
              <w:t>:</w:t>
            </w:r>
          </w:p>
          <w:p w14:paraId="1BEA147B" w14:textId="77777777" w:rsidR="006031E8" w:rsidRPr="00D93580" w:rsidRDefault="006031E8" w:rsidP="006031E8">
            <w:pPr>
              <w:spacing w:after="0"/>
            </w:pPr>
            <w:r w:rsidRPr="00D93580">
              <w:t>UE additional maximum output power reduction</w:t>
            </w:r>
          </w:p>
        </w:tc>
        <w:tc>
          <w:tcPr>
            <w:tcW w:w="1260" w:type="dxa"/>
          </w:tcPr>
          <w:p w14:paraId="7E208613" w14:textId="77777777" w:rsidR="006031E8" w:rsidRDefault="006031E8" w:rsidP="006031E8">
            <w:pPr>
              <w:spacing w:after="0"/>
            </w:pPr>
          </w:p>
          <w:p w14:paraId="40C48D79" w14:textId="77777777" w:rsidR="006031E8" w:rsidRPr="00D93580" w:rsidRDefault="006031E8" w:rsidP="006031E8">
            <w:pPr>
              <w:spacing w:after="0"/>
            </w:pPr>
            <w:r w:rsidRPr="00D93580">
              <w:t>No</w:t>
            </w:r>
          </w:p>
        </w:tc>
        <w:tc>
          <w:tcPr>
            <w:tcW w:w="1170" w:type="dxa"/>
          </w:tcPr>
          <w:p w14:paraId="4F743D7D" w14:textId="77777777" w:rsidR="006031E8" w:rsidRPr="00D93580" w:rsidRDefault="006031E8" w:rsidP="006031E8">
            <w:pPr>
              <w:spacing w:after="0"/>
            </w:pPr>
            <w:r w:rsidRPr="00D93580">
              <w:t>-</w:t>
            </w:r>
          </w:p>
        </w:tc>
        <w:tc>
          <w:tcPr>
            <w:tcW w:w="4517" w:type="dxa"/>
          </w:tcPr>
          <w:p w14:paraId="3967B8C8" w14:textId="77777777" w:rsidR="006031E8" w:rsidRPr="00D93580" w:rsidRDefault="006031E8" w:rsidP="006031E8">
            <w:pPr>
              <w:spacing w:after="0"/>
            </w:pPr>
            <w:r w:rsidRPr="00D93580">
              <w:rPr>
                <w:rFonts w:eastAsia="PMingLiU"/>
                <w:lang w:eastAsia="zh-TW"/>
              </w:rPr>
              <w:t>Note: Reuse which band A-MPR, B254 A-MPR is not defined yet and the band [249] UL frequency range is not fully aligned with B254.</w:t>
            </w:r>
          </w:p>
        </w:tc>
      </w:tr>
      <w:tr w:rsidR="006031E8" w:rsidRPr="00D93580" w14:paraId="0BB03946" w14:textId="77777777" w:rsidTr="006031E8">
        <w:trPr>
          <w:jc w:val="center"/>
        </w:trPr>
        <w:tc>
          <w:tcPr>
            <w:tcW w:w="3396" w:type="dxa"/>
          </w:tcPr>
          <w:p w14:paraId="3F69FB1B" w14:textId="77777777" w:rsidR="006031E8" w:rsidRPr="00D93580" w:rsidRDefault="006031E8" w:rsidP="006031E8">
            <w:pPr>
              <w:spacing w:after="0"/>
            </w:pPr>
            <w:r w:rsidRPr="00D93580">
              <w:t>6.2.B.4:</w:t>
            </w:r>
          </w:p>
          <w:p w14:paraId="5FD3140C" w14:textId="77777777" w:rsidR="006031E8" w:rsidRPr="00D93580" w:rsidRDefault="006031E8" w:rsidP="006031E8">
            <w:pPr>
              <w:spacing w:after="0"/>
            </w:pPr>
            <w:r w:rsidRPr="00D93580">
              <w:t xml:space="preserve">Configured transmit power  </w:t>
            </w:r>
          </w:p>
        </w:tc>
        <w:tc>
          <w:tcPr>
            <w:tcW w:w="1260" w:type="dxa"/>
          </w:tcPr>
          <w:p w14:paraId="3FB4F703" w14:textId="77777777" w:rsidR="006031E8" w:rsidRPr="00D93580" w:rsidRDefault="006031E8" w:rsidP="006031E8">
            <w:pPr>
              <w:spacing w:after="0"/>
            </w:pPr>
            <w:r w:rsidRPr="00D93580">
              <w:t>Yes</w:t>
            </w:r>
          </w:p>
        </w:tc>
        <w:tc>
          <w:tcPr>
            <w:tcW w:w="1170" w:type="dxa"/>
          </w:tcPr>
          <w:p w14:paraId="1C750216" w14:textId="77777777" w:rsidR="006031E8" w:rsidRPr="00D93580" w:rsidRDefault="006031E8" w:rsidP="006031E8">
            <w:pPr>
              <w:spacing w:after="0"/>
            </w:pPr>
            <w:r w:rsidRPr="00D93580">
              <w:t>Yes</w:t>
            </w:r>
          </w:p>
        </w:tc>
        <w:tc>
          <w:tcPr>
            <w:tcW w:w="4517" w:type="dxa"/>
          </w:tcPr>
          <w:p w14:paraId="4FDDD138" w14:textId="77777777" w:rsidR="006031E8" w:rsidRPr="00D93580" w:rsidRDefault="006031E8" w:rsidP="006031E8">
            <w:pPr>
              <w:spacing w:after="0"/>
            </w:pPr>
          </w:p>
        </w:tc>
      </w:tr>
      <w:tr w:rsidR="006031E8" w:rsidRPr="00D93580" w14:paraId="5F3E650D" w14:textId="77777777" w:rsidTr="006031E8">
        <w:trPr>
          <w:jc w:val="center"/>
        </w:trPr>
        <w:tc>
          <w:tcPr>
            <w:tcW w:w="3396" w:type="dxa"/>
          </w:tcPr>
          <w:p w14:paraId="0291E370" w14:textId="77777777" w:rsidR="006031E8" w:rsidRPr="00D93580" w:rsidRDefault="006031E8" w:rsidP="006031E8">
            <w:pPr>
              <w:spacing w:after="0"/>
            </w:pPr>
            <w:r w:rsidRPr="00D93580">
              <w:t>6.3: Output power dynamics</w:t>
            </w:r>
          </w:p>
        </w:tc>
        <w:tc>
          <w:tcPr>
            <w:tcW w:w="1260" w:type="dxa"/>
          </w:tcPr>
          <w:p w14:paraId="31CEEB39" w14:textId="77777777" w:rsidR="006031E8" w:rsidRPr="00D93580" w:rsidRDefault="006031E8" w:rsidP="006031E8">
            <w:pPr>
              <w:spacing w:after="0"/>
            </w:pPr>
            <w:r w:rsidRPr="00D93580">
              <w:t>Yes</w:t>
            </w:r>
          </w:p>
        </w:tc>
        <w:tc>
          <w:tcPr>
            <w:tcW w:w="1170" w:type="dxa"/>
          </w:tcPr>
          <w:p w14:paraId="6A22B1A3" w14:textId="77777777" w:rsidR="006031E8" w:rsidRPr="00D93580" w:rsidRDefault="006031E8" w:rsidP="006031E8">
            <w:pPr>
              <w:spacing w:after="0"/>
              <w:rPr>
                <w:strike/>
              </w:rPr>
            </w:pPr>
            <w:r w:rsidRPr="00D93580">
              <w:rPr>
                <w:strike/>
              </w:rPr>
              <w:t>Yes</w:t>
            </w:r>
          </w:p>
          <w:p w14:paraId="5005B971" w14:textId="77777777" w:rsidR="006031E8" w:rsidRPr="00D93580" w:rsidRDefault="006031E8" w:rsidP="006031E8">
            <w:pPr>
              <w:spacing w:after="0"/>
            </w:pPr>
            <w:r w:rsidRPr="00D93580">
              <w:rPr>
                <w:rFonts w:eastAsia="PMingLiU"/>
                <w:lang w:eastAsia="zh-TW"/>
              </w:rPr>
              <w:t>FFS</w:t>
            </w:r>
          </w:p>
        </w:tc>
        <w:tc>
          <w:tcPr>
            <w:tcW w:w="4517" w:type="dxa"/>
          </w:tcPr>
          <w:p w14:paraId="06A80E3A" w14:textId="77777777" w:rsidR="006031E8" w:rsidRPr="00D93580" w:rsidRDefault="006031E8" w:rsidP="006031E8">
            <w:pPr>
              <w:spacing w:after="0"/>
              <w:rPr>
                <w:rFonts w:eastAsia="PMingLiU"/>
                <w:noProof/>
                <w:lang w:eastAsia="zh-TW"/>
              </w:rPr>
            </w:pPr>
            <w:r w:rsidRPr="00D93580">
              <w:rPr>
                <w:rFonts w:eastAsia="PMingLiU"/>
                <w:lang w:eastAsia="zh-TW"/>
              </w:rPr>
              <w:t xml:space="preserve">Note: </w:t>
            </w:r>
            <w:r w:rsidRPr="00D93580">
              <w:rPr>
                <w:rFonts w:eastAsia="PMingLiU"/>
                <w:noProof/>
                <w:lang w:eastAsia="zh-TW"/>
              </w:rPr>
              <w:t>For 36.102 6.3B.4,</w:t>
            </w:r>
            <w:r w:rsidRPr="00D93580">
              <w:rPr>
                <w:rFonts w:eastAsia="PMingLiU" w:hint="eastAsia"/>
                <w:noProof/>
                <w:lang w:eastAsia="zh-TW"/>
              </w:rPr>
              <w:t xml:space="preserve"> </w:t>
            </w:r>
            <w:r w:rsidRPr="00D93580">
              <w:rPr>
                <w:rFonts w:eastAsia="PMingLiU"/>
                <w:lang w:eastAsia="zh-TW"/>
              </w:rPr>
              <w:t>36.102 refers to 36.101 6.3.5F, the testing period for aggerate power control may depend on different UL pattern.</w:t>
            </w:r>
          </w:p>
          <w:p w14:paraId="7836894E" w14:textId="77777777" w:rsidR="006031E8" w:rsidRPr="00D93580" w:rsidRDefault="006031E8" w:rsidP="006031E8">
            <w:pPr>
              <w:spacing w:after="0"/>
            </w:pPr>
            <w:r>
              <w:rPr>
                <w:noProof/>
                <w:lang w:val="fr-FR" w:eastAsia="fr-FR"/>
              </w:rPr>
              <w:drawing>
                <wp:inline distT="0" distB="0" distL="0" distR="0" wp14:anchorId="4CE105A7" wp14:editId="6FA2B939">
                  <wp:extent cx="2689860" cy="1120140"/>
                  <wp:effectExtent l="0" t="0" r="0" b="381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89860" cy="1120140"/>
                          </a:xfrm>
                          <a:prstGeom prst="rect">
                            <a:avLst/>
                          </a:prstGeom>
                          <a:noFill/>
                          <a:ln>
                            <a:noFill/>
                          </a:ln>
                        </pic:spPr>
                      </pic:pic>
                    </a:graphicData>
                  </a:graphic>
                </wp:inline>
              </w:drawing>
            </w:r>
          </w:p>
        </w:tc>
      </w:tr>
      <w:tr w:rsidR="006031E8" w:rsidRPr="00D93580" w14:paraId="019849A6" w14:textId="77777777" w:rsidTr="006031E8">
        <w:trPr>
          <w:jc w:val="center"/>
        </w:trPr>
        <w:tc>
          <w:tcPr>
            <w:tcW w:w="3396" w:type="dxa"/>
          </w:tcPr>
          <w:p w14:paraId="77B79D54" w14:textId="77777777" w:rsidR="006031E8" w:rsidRPr="00D93580" w:rsidRDefault="006031E8" w:rsidP="006031E8">
            <w:pPr>
              <w:spacing w:after="0"/>
            </w:pPr>
            <w:r w:rsidRPr="00D93580">
              <w:t>6.4: Transmit signal quality</w:t>
            </w:r>
          </w:p>
        </w:tc>
        <w:tc>
          <w:tcPr>
            <w:tcW w:w="1260" w:type="dxa"/>
          </w:tcPr>
          <w:p w14:paraId="5A1B9826" w14:textId="77777777" w:rsidR="006031E8" w:rsidRPr="00D93580" w:rsidRDefault="006031E8" w:rsidP="006031E8">
            <w:pPr>
              <w:spacing w:after="0"/>
            </w:pPr>
            <w:r w:rsidRPr="00D93580">
              <w:t>Yes</w:t>
            </w:r>
          </w:p>
        </w:tc>
        <w:tc>
          <w:tcPr>
            <w:tcW w:w="1170" w:type="dxa"/>
          </w:tcPr>
          <w:p w14:paraId="6FA8D4BA" w14:textId="77777777" w:rsidR="006031E8" w:rsidRPr="00D93580" w:rsidRDefault="006031E8" w:rsidP="006031E8">
            <w:pPr>
              <w:spacing w:after="0"/>
            </w:pPr>
            <w:r w:rsidRPr="00D93580">
              <w:t>Yes</w:t>
            </w:r>
          </w:p>
        </w:tc>
        <w:tc>
          <w:tcPr>
            <w:tcW w:w="4517" w:type="dxa"/>
          </w:tcPr>
          <w:p w14:paraId="3AF5C521" w14:textId="77777777" w:rsidR="006031E8" w:rsidRPr="00D93580" w:rsidRDefault="006031E8" w:rsidP="006031E8">
            <w:pPr>
              <w:spacing w:after="0"/>
            </w:pPr>
          </w:p>
        </w:tc>
      </w:tr>
      <w:tr w:rsidR="006031E8" w:rsidRPr="00D93580" w14:paraId="297FF67F" w14:textId="77777777" w:rsidTr="006031E8">
        <w:trPr>
          <w:jc w:val="center"/>
        </w:trPr>
        <w:tc>
          <w:tcPr>
            <w:tcW w:w="3396" w:type="dxa"/>
          </w:tcPr>
          <w:p w14:paraId="4A4E23CB" w14:textId="77777777" w:rsidR="006031E8" w:rsidRPr="00D93580" w:rsidRDefault="006031E8" w:rsidP="006031E8">
            <w:pPr>
              <w:spacing w:after="0" w:line="252" w:lineRule="auto"/>
            </w:pPr>
            <w:r w:rsidRPr="00D93580">
              <w:rPr>
                <w:rFonts w:eastAsia="PMingLiU"/>
                <w:lang w:eastAsia="zh-TW"/>
              </w:rPr>
              <w:t>6.5B.3.2</w:t>
            </w:r>
            <w:r w:rsidRPr="00D93580">
              <w:t>: Spectrum emission mask</w:t>
            </w:r>
          </w:p>
        </w:tc>
        <w:tc>
          <w:tcPr>
            <w:tcW w:w="1260" w:type="dxa"/>
          </w:tcPr>
          <w:p w14:paraId="32C00F52" w14:textId="77777777" w:rsidR="006031E8" w:rsidRPr="00D93580" w:rsidRDefault="006031E8" w:rsidP="006031E8">
            <w:pPr>
              <w:spacing w:after="0"/>
            </w:pPr>
            <w:r w:rsidRPr="00D93580">
              <w:t>Yes</w:t>
            </w:r>
          </w:p>
        </w:tc>
        <w:tc>
          <w:tcPr>
            <w:tcW w:w="1170" w:type="dxa"/>
          </w:tcPr>
          <w:p w14:paraId="0D18834D" w14:textId="77777777" w:rsidR="006031E8" w:rsidRPr="00D93580" w:rsidRDefault="006031E8" w:rsidP="006031E8">
            <w:pPr>
              <w:spacing w:after="0"/>
            </w:pPr>
            <w:r w:rsidRPr="00D93580">
              <w:t>Yes</w:t>
            </w:r>
          </w:p>
        </w:tc>
        <w:tc>
          <w:tcPr>
            <w:tcW w:w="4517" w:type="dxa"/>
          </w:tcPr>
          <w:p w14:paraId="0071D188" w14:textId="77777777" w:rsidR="006031E8" w:rsidRPr="00D93580" w:rsidRDefault="006031E8" w:rsidP="006031E8">
            <w:pPr>
              <w:spacing w:after="0"/>
            </w:pPr>
          </w:p>
        </w:tc>
      </w:tr>
      <w:tr w:rsidR="006031E8" w:rsidRPr="00D93580" w14:paraId="7B40AE08" w14:textId="77777777" w:rsidTr="006031E8">
        <w:trPr>
          <w:jc w:val="center"/>
        </w:trPr>
        <w:tc>
          <w:tcPr>
            <w:tcW w:w="3396" w:type="dxa"/>
          </w:tcPr>
          <w:p w14:paraId="2D20206F" w14:textId="77777777" w:rsidR="006031E8" w:rsidRPr="00D93580" w:rsidRDefault="006031E8" w:rsidP="006031E8">
            <w:pPr>
              <w:spacing w:after="0" w:line="252" w:lineRule="auto"/>
            </w:pPr>
            <w:r w:rsidRPr="00D93580">
              <w:rPr>
                <w:rFonts w:eastAsia="PMingLiU"/>
                <w:lang w:eastAsia="zh-TW"/>
              </w:rPr>
              <w:lastRenderedPageBreak/>
              <w:t>6.5B.3.4</w:t>
            </w:r>
            <w:r w:rsidRPr="00D93580">
              <w:t>:</w:t>
            </w:r>
          </w:p>
          <w:p w14:paraId="44890D71" w14:textId="77777777" w:rsidR="006031E8" w:rsidRPr="00D93580" w:rsidRDefault="006031E8" w:rsidP="006031E8">
            <w:pPr>
              <w:spacing w:after="0"/>
            </w:pPr>
            <w:r w:rsidRPr="00D93580">
              <w:t>Adjacent Channel Leakage Ratio</w:t>
            </w:r>
          </w:p>
        </w:tc>
        <w:tc>
          <w:tcPr>
            <w:tcW w:w="1260" w:type="dxa"/>
          </w:tcPr>
          <w:p w14:paraId="58D57257" w14:textId="77777777" w:rsidR="006031E8" w:rsidRPr="00D93580" w:rsidRDefault="006031E8" w:rsidP="006031E8">
            <w:pPr>
              <w:spacing w:after="0"/>
            </w:pPr>
            <w:r w:rsidRPr="00D93580">
              <w:t>Yes</w:t>
            </w:r>
          </w:p>
        </w:tc>
        <w:tc>
          <w:tcPr>
            <w:tcW w:w="1170" w:type="dxa"/>
          </w:tcPr>
          <w:p w14:paraId="0F90644D" w14:textId="77777777" w:rsidR="006031E8" w:rsidRPr="00D93580" w:rsidRDefault="006031E8" w:rsidP="006031E8">
            <w:pPr>
              <w:spacing w:after="0"/>
            </w:pPr>
            <w:r w:rsidRPr="00D93580">
              <w:t>Yes</w:t>
            </w:r>
          </w:p>
        </w:tc>
        <w:tc>
          <w:tcPr>
            <w:tcW w:w="4517" w:type="dxa"/>
          </w:tcPr>
          <w:p w14:paraId="316498A5" w14:textId="77777777" w:rsidR="006031E8" w:rsidRPr="00D93580" w:rsidRDefault="006031E8" w:rsidP="006031E8">
            <w:pPr>
              <w:spacing w:after="0"/>
            </w:pPr>
          </w:p>
        </w:tc>
      </w:tr>
      <w:tr w:rsidR="006031E8" w:rsidRPr="00D93580" w14:paraId="02EC7567" w14:textId="77777777" w:rsidTr="006031E8">
        <w:trPr>
          <w:jc w:val="center"/>
        </w:trPr>
        <w:tc>
          <w:tcPr>
            <w:tcW w:w="3396" w:type="dxa"/>
          </w:tcPr>
          <w:p w14:paraId="7B615CAB" w14:textId="77777777" w:rsidR="006031E8" w:rsidRPr="00D93580" w:rsidRDefault="006031E8" w:rsidP="006031E8">
            <w:pPr>
              <w:spacing w:after="0" w:line="252" w:lineRule="auto"/>
              <w:rPr>
                <w:rFonts w:eastAsia="PMingLiU"/>
                <w:lang w:eastAsia="zh-TW"/>
              </w:rPr>
            </w:pPr>
            <w:r w:rsidRPr="00D93580">
              <w:rPr>
                <w:rFonts w:eastAsia="PMingLiU"/>
                <w:lang w:eastAsia="zh-TW"/>
              </w:rPr>
              <w:t>6.5B.4.2: General spurious emissions</w:t>
            </w:r>
          </w:p>
        </w:tc>
        <w:tc>
          <w:tcPr>
            <w:tcW w:w="1260" w:type="dxa"/>
          </w:tcPr>
          <w:p w14:paraId="612CFE63" w14:textId="77777777" w:rsidR="006031E8" w:rsidRPr="00D93580" w:rsidRDefault="006031E8" w:rsidP="006031E8">
            <w:pPr>
              <w:spacing w:after="0"/>
            </w:pPr>
            <w:r w:rsidRPr="00D93580">
              <w:t>Yes</w:t>
            </w:r>
          </w:p>
        </w:tc>
        <w:tc>
          <w:tcPr>
            <w:tcW w:w="1170" w:type="dxa"/>
          </w:tcPr>
          <w:p w14:paraId="1627F5F5" w14:textId="77777777" w:rsidR="006031E8" w:rsidRPr="00D93580" w:rsidRDefault="006031E8" w:rsidP="006031E8">
            <w:pPr>
              <w:spacing w:after="0"/>
            </w:pPr>
            <w:r w:rsidRPr="00D93580">
              <w:t>Yes</w:t>
            </w:r>
          </w:p>
        </w:tc>
        <w:tc>
          <w:tcPr>
            <w:tcW w:w="4517" w:type="dxa"/>
          </w:tcPr>
          <w:p w14:paraId="16137141" w14:textId="77777777" w:rsidR="006031E8" w:rsidRPr="00D93580" w:rsidRDefault="006031E8" w:rsidP="006031E8">
            <w:pPr>
              <w:spacing w:after="0"/>
            </w:pPr>
          </w:p>
        </w:tc>
      </w:tr>
      <w:tr w:rsidR="006031E8" w:rsidRPr="00D93580" w14:paraId="206E24D4" w14:textId="77777777" w:rsidTr="006031E8">
        <w:trPr>
          <w:jc w:val="center"/>
        </w:trPr>
        <w:tc>
          <w:tcPr>
            <w:tcW w:w="3396" w:type="dxa"/>
          </w:tcPr>
          <w:p w14:paraId="44609907" w14:textId="77777777" w:rsidR="006031E8" w:rsidRPr="00D93580" w:rsidRDefault="006031E8" w:rsidP="006031E8">
            <w:pPr>
              <w:spacing w:after="0" w:line="252" w:lineRule="auto"/>
            </w:pPr>
            <w:r w:rsidRPr="00D93580">
              <w:rPr>
                <w:rFonts w:eastAsia="PMingLiU"/>
                <w:lang w:eastAsia="zh-TW"/>
              </w:rPr>
              <w:t>6.5B.4.3</w:t>
            </w:r>
            <w:r w:rsidRPr="00D93580">
              <w:t>:</w:t>
            </w:r>
          </w:p>
          <w:p w14:paraId="48DB8C9E" w14:textId="77777777" w:rsidR="006031E8" w:rsidRPr="00D93580" w:rsidRDefault="006031E8" w:rsidP="006031E8">
            <w:pPr>
              <w:spacing w:after="0"/>
            </w:pPr>
            <w:r w:rsidRPr="00D93580">
              <w:t>Spurious emissions for UE co-existence</w:t>
            </w:r>
          </w:p>
        </w:tc>
        <w:tc>
          <w:tcPr>
            <w:tcW w:w="1260" w:type="dxa"/>
          </w:tcPr>
          <w:p w14:paraId="29AE6988" w14:textId="77777777" w:rsidR="006031E8" w:rsidRPr="00D93580" w:rsidRDefault="006031E8" w:rsidP="006031E8">
            <w:pPr>
              <w:spacing w:after="0"/>
            </w:pPr>
            <w:r w:rsidRPr="00D93580">
              <w:t>No</w:t>
            </w:r>
          </w:p>
        </w:tc>
        <w:tc>
          <w:tcPr>
            <w:tcW w:w="1170" w:type="dxa"/>
          </w:tcPr>
          <w:p w14:paraId="231361F9" w14:textId="77777777" w:rsidR="006031E8" w:rsidRPr="00D93580" w:rsidRDefault="006031E8" w:rsidP="006031E8">
            <w:pPr>
              <w:spacing w:after="0"/>
            </w:pPr>
          </w:p>
        </w:tc>
        <w:tc>
          <w:tcPr>
            <w:tcW w:w="4517" w:type="dxa"/>
          </w:tcPr>
          <w:p w14:paraId="39A23F96" w14:textId="77777777" w:rsidR="006031E8" w:rsidRPr="00D93580" w:rsidRDefault="006031E8" w:rsidP="006031E8">
            <w:pPr>
              <w:spacing w:after="0"/>
            </w:pPr>
            <w:r w:rsidRPr="00D93580">
              <w:t xml:space="preserve">Band </w:t>
            </w:r>
            <w:r w:rsidRPr="00D93580">
              <w:rPr>
                <w:rFonts w:eastAsia="Malgun Gothic"/>
                <w:lang w:eastAsia="ko-KR"/>
              </w:rPr>
              <w:t>[249]</w:t>
            </w:r>
            <w:r w:rsidRPr="00D93580">
              <w:rPr>
                <w:rFonts w:eastAsia="Times New Roman"/>
                <w:lang w:eastAsia="fi-FI"/>
              </w:rPr>
              <w:t xml:space="preserve"> need</w:t>
            </w:r>
            <w:r w:rsidRPr="00D93580">
              <w:t>s</w:t>
            </w:r>
            <w:r w:rsidRPr="00D93580">
              <w:rPr>
                <w:rFonts w:eastAsia="Times New Roman"/>
                <w:lang w:eastAsia="fi-FI"/>
              </w:rPr>
              <w:t xml:space="preserve"> to be </w:t>
            </w:r>
            <w:r w:rsidRPr="00D93580">
              <w:t>add</w:t>
            </w:r>
            <w:r w:rsidRPr="00D93580">
              <w:rPr>
                <w:rFonts w:eastAsia="Times New Roman"/>
                <w:lang w:eastAsia="fi-FI"/>
              </w:rPr>
              <w:t>ed</w:t>
            </w:r>
            <w:r w:rsidRPr="00D93580">
              <w:t xml:space="preserve"> in Table 6.5A.4.3-1 Spurious emission band UE co-existence.</w:t>
            </w:r>
          </w:p>
        </w:tc>
      </w:tr>
      <w:tr w:rsidR="006031E8" w:rsidRPr="00D93580" w14:paraId="1DAF1966" w14:textId="77777777" w:rsidTr="006031E8">
        <w:trPr>
          <w:jc w:val="center"/>
        </w:trPr>
        <w:tc>
          <w:tcPr>
            <w:tcW w:w="3396" w:type="dxa"/>
          </w:tcPr>
          <w:p w14:paraId="3C87897F" w14:textId="77777777" w:rsidR="006031E8" w:rsidRPr="00D93580" w:rsidRDefault="006031E8" w:rsidP="006031E8">
            <w:pPr>
              <w:spacing w:after="0" w:line="252" w:lineRule="auto"/>
            </w:pPr>
            <w:r w:rsidRPr="00D93580">
              <w:rPr>
                <w:rFonts w:eastAsia="PMingLiU"/>
                <w:lang w:eastAsia="zh-TW"/>
              </w:rPr>
              <w:t>6.5B.4.4</w:t>
            </w:r>
            <w:r w:rsidRPr="00D93580">
              <w:t>:</w:t>
            </w:r>
          </w:p>
          <w:p w14:paraId="36B2949F" w14:textId="77777777" w:rsidR="006031E8" w:rsidRPr="00D93580" w:rsidRDefault="006031E8" w:rsidP="006031E8">
            <w:pPr>
              <w:spacing w:after="0"/>
            </w:pPr>
            <w:r w:rsidRPr="00D93580">
              <w:t>Additional spurious emissions</w:t>
            </w:r>
          </w:p>
        </w:tc>
        <w:tc>
          <w:tcPr>
            <w:tcW w:w="1260" w:type="dxa"/>
          </w:tcPr>
          <w:p w14:paraId="7BFC562C" w14:textId="77777777" w:rsidR="006031E8" w:rsidRPr="00D93580" w:rsidRDefault="006031E8" w:rsidP="006031E8">
            <w:pPr>
              <w:spacing w:after="0"/>
            </w:pPr>
            <w:r w:rsidRPr="00D93580">
              <w:t>No</w:t>
            </w:r>
          </w:p>
        </w:tc>
        <w:tc>
          <w:tcPr>
            <w:tcW w:w="1170" w:type="dxa"/>
          </w:tcPr>
          <w:p w14:paraId="1A82E1F4" w14:textId="77777777" w:rsidR="006031E8" w:rsidRPr="00D93580" w:rsidRDefault="006031E8" w:rsidP="006031E8">
            <w:pPr>
              <w:spacing w:after="0"/>
            </w:pPr>
          </w:p>
        </w:tc>
        <w:tc>
          <w:tcPr>
            <w:tcW w:w="4517" w:type="dxa"/>
          </w:tcPr>
          <w:p w14:paraId="2A230CCF" w14:textId="77777777" w:rsidR="006031E8" w:rsidRPr="00D93580" w:rsidRDefault="006031E8" w:rsidP="006031E8">
            <w:pPr>
              <w:spacing w:after="0"/>
            </w:pPr>
            <w:r w:rsidRPr="00D93580">
              <w:t xml:space="preserve">Additional spurious emissions requirement for B254 can be reused for the new IoT-NTN TDD L-band. UL frequency range of B254 is superset of </w:t>
            </w:r>
            <w:r w:rsidRPr="00D93580">
              <w:rPr>
                <w:rFonts w:eastAsia="Malgun Gothic"/>
                <w:lang w:eastAsia="ko-KR"/>
              </w:rPr>
              <w:t>[B249]</w:t>
            </w:r>
            <w:r w:rsidRPr="00D93580">
              <w:t>.</w:t>
            </w:r>
          </w:p>
        </w:tc>
      </w:tr>
      <w:tr w:rsidR="006031E8" w:rsidRPr="00D93580" w14:paraId="37619C45" w14:textId="77777777" w:rsidTr="006031E8">
        <w:trPr>
          <w:jc w:val="center"/>
        </w:trPr>
        <w:tc>
          <w:tcPr>
            <w:tcW w:w="3396" w:type="dxa"/>
          </w:tcPr>
          <w:p w14:paraId="616E1A5F" w14:textId="77777777" w:rsidR="006031E8" w:rsidRPr="00D93580" w:rsidRDefault="006031E8" w:rsidP="006031E8">
            <w:pPr>
              <w:spacing w:after="0"/>
            </w:pPr>
            <w:r w:rsidRPr="00D93580">
              <w:t>6.6: Transmit intermodulation for category NB1 and NB2</w:t>
            </w:r>
          </w:p>
        </w:tc>
        <w:tc>
          <w:tcPr>
            <w:tcW w:w="1260" w:type="dxa"/>
          </w:tcPr>
          <w:p w14:paraId="57F690D1" w14:textId="77777777" w:rsidR="006031E8" w:rsidRPr="00D93580" w:rsidRDefault="006031E8" w:rsidP="006031E8">
            <w:pPr>
              <w:spacing w:after="0"/>
            </w:pPr>
            <w:r w:rsidRPr="00D93580">
              <w:t>Yes</w:t>
            </w:r>
          </w:p>
        </w:tc>
        <w:tc>
          <w:tcPr>
            <w:tcW w:w="1170" w:type="dxa"/>
          </w:tcPr>
          <w:p w14:paraId="291E87C1" w14:textId="77777777" w:rsidR="006031E8" w:rsidRPr="00D93580" w:rsidRDefault="006031E8" w:rsidP="006031E8">
            <w:pPr>
              <w:spacing w:after="0"/>
            </w:pPr>
            <w:r w:rsidRPr="00D93580">
              <w:t>Yes</w:t>
            </w:r>
          </w:p>
        </w:tc>
        <w:tc>
          <w:tcPr>
            <w:tcW w:w="4517" w:type="dxa"/>
          </w:tcPr>
          <w:p w14:paraId="134ACB30" w14:textId="77777777" w:rsidR="006031E8" w:rsidRPr="00D93580" w:rsidRDefault="006031E8" w:rsidP="006031E8">
            <w:pPr>
              <w:keepNext/>
              <w:spacing w:after="0"/>
            </w:pPr>
          </w:p>
        </w:tc>
      </w:tr>
      <w:tr w:rsidR="006031E8" w:rsidRPr="00D93580" w14:paraId="516DE441" w14:textId="77777777" w:rsidTr="006031E8">
        <w:trPr>
          <w:jc w:val="center"/>
        </w:trPr>
        <w:tc>
          <w:tcPr>
            <w:tcW w:w="3396" w:type="dxa"/>
          </w:tcPr>
          <w:p w14:paraId="36B4E6DF" w14:textId="77777777" w:rsidR="006031E8" w:rsidRPr="00D93580" w:rsidRDefault="006031E8" w:rsidP="006031E8">
            <w:pPr>
              <w:spacing w:after="0"/>
            </w:pPr>
            <w:r w:rsidRPr="00D93580">
              <w:t>7.2: Diversity characteristics</w:t>
            </w:r>
          </w:p>
        </w:tc>
        <w:tc>
          <w:tcPr>
            <w:tcW w:w="1260" w:type="dxa"/>
          </w:tcPr>
          <w:p w14:paraId="5509D0C0" w14:textId="77777777" w:rsidR="006031E8" w:rsidRPr="00D93580" w:rsidRDefault="006031E8" w:rsidP="006031E8">
            <w:pPr>
              <w:spacing w:after="0"/>
            </w:pPr>
            <w:r w:rsidRPr="00D93580">
              <w:t>Yes</w:t>
            </w:r>
          </w:p>
        </w:tc>
        <w:tc>
          <w:tcPr>
            <w:tcW w:w="1170" w:type="dxa"/>
          </w:tcPr>
          <w:p w14:paraId="749A4A7C" w14:textId="77777777" w:rsidR="006031E8" w:rsidRPr="00D93580" w:rsidRDefault="006031E8" w:rsidP="006031E8">
            <w:pPr>
              <w:spacing w:after="0"/>
            </w:pPr>
            <w:r w:rsidRPr="00D93580">
              <w:t>Yes</w:t>
            </w:r>
          </w:p>
        </w:tc>
        <w:tc>
          <w:tcPr>
            <w:tcW w:w="4517" w:type="dxa"/>
          </w:tcPr>
          <w:p w14:paraId="5E287719" w14:textId="77777777" w:rsidR="006031E8" w:rsidRPr="00D93580" w:rsidRDefault="006031E8" w:rsidP="006031E8">
            <w:pPr>
              <w:spacing w:after="0"/>
            </w:pPr>
          </w:p>
        </w:tc>
      </w:tr>
      <w:tr w:rsidR="006031E8" w:rsidRPr="00D93580" w14:paraId="7370B9DA" w14:textId="77777777" w:rsidTr="006031E8">
        <w:trPr>
          <w:jc w:val="center"/>
        </w:trPr>
        <w:tc>
          <w:tcPr>
            <w:tcW w:w="3396" w:type="dxa"/>
          </w:tcPr>
          <w:p w14:paraId="7FDA7A36" w14:textId="77777777" w:rsidR="006031E8" w:rsidRPr="00D93580" w:rsidRDefault="006031E8" w:rsidP="006031E8">
            <w:pPr>
              <w:spacing w:after="0"/>
            </w:pPr>
            <w:r w:rsidRPr="00D93580">
              <w:t>7.3: Reference sensitivity power level</w:t>
            </w:r>
          </w:p>
        </w:tc>
        <w:tc>
          <w:tcPr>
            <w:tcW w:w="1260" w:type="dxa"/>
          </w:tcPr>
          <w:p w14:paraId="7B8F5955" w14:textId="77777777" w:rsidR="006031E8" w:rsidRPr="00D93580" w:rsidRDefault="006031E8" w:rsidP="006031E8">
            <w:pPr>
              <w:spacing w:after="0"/>
            </w:pPr>
            <w:r w:rsidRPr="00D93580">
              <w:t>No</w:t>
            </w:r>
          </w:p>
        </w:tc>
        <w:tc>
          <w:tcPr>
            <w:tcW w:w="1170" w:type="dxa"/>
          </w:tcPr>
          <w:p w14:paraId="45630B7D" w14:textId="77777777" w:rsidR="006031E8" w:rsidRPr="00D93580" w:rsidRDefault="006031E8" w:rsidP="006031E8">
            <w:pPr>
              <w:spacing w:after="0"/>
            </w:pPr>
            <w:r w:rsidRPr="00D93580">
              <w:t>No</w:t>
            </w:r>
          </w:p>
        </w:tc>
        <w:tc>
          <w:tcPr>
            <w:tcW w:w="4517" w:type="dxa"/>
          </w:tcPr>
          <w:p w14:paraId="03BC8CC3" w14:textId="77777777" w:rsidR="006031E8" w:rsidRPr="00D93580" w:rsidRDefault="006031E8" w:rsidP="006031E8">
            <w:pPr>
              <w:spacing w:after="0"/>
              <w:rPr>
                <w:highlight w:val="yellow"/>
              </w:rPr>
            </w:pPr>
            <w:r w:rsidRPr="00D93580">
              <w:t>To be studied for IoT-NTN TDD mode.</w:t>
            </w:r>
          </w:p>
        </w:tc>
      </w:tr>
      <w:tr w:rsidR="006031E8" w:rsidRPr="00D93580" w14:paraId="3622C341" w14:textId="77777777" w:rsidTr="006031E8">
        <w:trPr>
          <w:jc w:val="center"/>
        </w:trPr>
        <w:tc>
          <w:tcPr>
            <w:tcW w:w="3396" w:type="dxa"/>
          </w:tcPr>
          <w:p w14:paraId="4696D60F" w14:textId="77777777" w:rsidR="006031E8" w:rsidRPr="00D93580" w:rsidRDefault="006031E8" w:rsidP="006031E8">
            <w:pPr>
              <w:spacing w:after="0" w:line="252" w:lineRule="auto"/>
            </w:pPr>
            <w:r w:rsidRPr="00D93580">
              <w:t>7.4: Maximum input level</w:t>
            </w:r>
          </w:p>
        </w:tc>
        <w:tc>
          <w:tcPr>
            <w:tcW w:w="1260" w:type="dxa"/>
          </w:tcPr>
          <w:p w14:paraId="239ECCA7" w14:textId="77777777" w:rsidR="006031E8" w:rsidRPr="00D93580" w:rsidRDefault="006031E8" w:rsidP="006031E8">
            <w:pPr>
              <w:spacing w:after="0"/>
            </w:pPr>
            <w:r w:rsidRPr="00D93580">
              <w:t>Yes</w:t>
            </w:r>
          </w:p>
        </w:tc>
        <w:tc>
          <w:tcPr>
            <w:tcW w:w="1170" w:type="dxa"/>
          </w:tcPr>
          <w:p w14:paraId="1E1DD5EC" w14:textId="77777777" w:rsidR="006031E8" w:rsidRPr="00D93580" w:rsidRDefault="006031E8" w:rsidP="006031E8">
            <w:pPr>
              <w:spacing w:after="0"/>
            </w:pPr>
            <w:r w:rsidRPr="00D93580">
              <w:t>Yes</w:t>
            </w:r>
          </w:p>
        </w:tc>
        <w:tc>
          <w:tcPr>
            <w:tcW w:w="4517" w:type="dxa"/>
          </w:tcPr>
          <w:p w14:paraId="79A47B7F" w14:textId="77777777" w:rsidR="006031E8" w:rsidRPr="00D93580" w:rsidRDefault="006031E8" w:rsidP="006031E8">
            <w:pPr>
              <w:spacing w:after="0"/>
            </w:pPr>
          </w:p>
        </w:tc>
      </w:tr>
      <w:tr w:rsidR="006031E8" w:rsidRPr="00D93580" w14:paraId="0F9A8511" w14:textId="77777777" w:rsidTr="006031E8">
        <w:trPr>
          <w:jc w:val="center"/>
        </w:trPr>
        <w:tc>
          <w:tcPr>
            <w:tcW w:w="3396" w:type="dxa"/>
          </w:tcPr>
          <w:p w14:paraId="6EA961DD" w14:textId="77777777" w:rsidR="006031E8" w:rsidRPr="00D93580" w:rsidRDefault="006031E8" w:rsidP="006031E8">
            <w:pPr>
              <w:spacing w:after="0"/>
            </w:pPr>
            <w:r w:rsidRPr="00D93580">
              <w:t>7.5: Adjacent Channel Selectivity</w:t>
            </w:r>
          </w:p>
        </w:tc>
        <w:tc>
          <w:tcPr>
            <w:tcW w:w="1260" w:type="dxa"/>
          </w:tcPr>
          <w:p w14:paraId="731C3F89" w14:textId="77777777" w:rsidR="006031E8" w:rsidRPr="00D93580" w:rsidRDefault="006031E8" w:rsidP="006031E8">
            <w:pPr>
              <w:spacing w:after="0"/>
            </w:pPr>
            <w:r w:rsidRPr="00D93580">
              <w:t>Yes</w:t>
            </w:r>
          </w:p>
        </w:tc>
        <w:tc>
          <w:tcPr>
            <w:tcW w:w="1170" w:type="dxa"/>
          </w:tcPr>
          <w:p w14:paraId="1DBE6C79" w14:textId="77777777" w:rsidR="006031E8" w:rsidRPr="00D93580" w:rsidRDefault="006031E8" w:rsidP="006031E8">
            <w:pPr>
              <w:spacing w:after="0"/>
            </w:pPr>
            <w:r w:rsidRPr="00D93580">
              <w:t>Yes</w:t>
            </w:r>
          </w:p>
        </w:tc>
        <w:tc>
          <w:tcPr>
            <w:tcW w:w="4517" w:type="dxa"/>
          </w:tcPr>
          <w:p w14:paraId="2D54219E" w14:textId="77777777" w:rsidR="006031E8" w:rsidRPr="00D93580" w:rsidRDefault="006031E8" w:rsidP="006031E8">
            <w:pPr>
              <w:spacing w:after="0"/>
            </w:pPr>
          </w:p>
        </w:tc>
      </w:tr>
      <w:tr w:rsidR="006031E8" w:rsidRPr="00D93580" w14:paraId="56F0C3E7" w14:textId="77777777" w:rsidTr="006031E8">
        <w:trPr>
          <w:jc w:val="center"/>
        </w:trPr>
        <w:tc>
          <w:tcPr>
            <w:tcW w:w="3396" w:type="dxa"/>
          </w:tcPr>
          <w:p w14:paraId="35EF8869" w14:textId="77777777" w:rsidR="006031E8" w:rsidRPr="00D93580" w:rsidRDefault="006031E8" w:rsidP="006031E8">
            <w:pPr>
              <w:spacing w:after="0" w:line="252" w:lineRule="auto"/>
            </w:pPr>
            <w:r w:rsidRPr="00D93580">
              <w:rPr>
                <w:rFonts w:eastAsia="PMingLiU"/>
                <w:lang w:eastAsia="zh-TW"/>
              </w:rPr>
              <w:t>7.6B.2</w:t>
            </w:r>
            <w:r w:rsidRPr="00D93580">
              <w:t>:</w:t>
            </w:r>
          </w:p>
          <w:p w14:paraId="4150F691" w14:textId="77777777" w:rsidR="006031E8" w:rsidRPr="00D93580" w:rsidRDefault="006031E8" w:rsidP="006031E8">
            <w:pPr>
              <w:spacing w:after="0"/>
            </w:pPr>
            <w:r w:rsidRPr="00D93580">
              <w:t>In-band blocking</w:t>
            </w:r>
          </w:p>
        </w:tc>
        <w:tc>
          <w:tcPr>
            <w:tcW w:w="1260" w:type="dxa"/>
          </w:tcPr>
          <w:p w14:paraId="5A0FEB05" w14:textId="77777777" w:rsidR="006031E8" w:rsidRPr="00D93580" w:rsidRDefault="006031E8" w:rsidP="006031E8">
            <w:pPr>
              <w:spacing w:after="0"/>
            </w:pPr>
            <w:r w:rsidRPr="00D93580">
              <w:t>No</w:t>
            </w:r>
          </w:p>
        </w:tc>
        <w:tc>
          <w:tcPr>
            <w:tcW w:w="1170" w:type="dxa"/>
          </w:tcPr>
          <w:p w14:paraId="2FB8108F" w14:textId="77777777" w:rsidR="006031E8" w:rsidRPr="00D93580" w:rsidRDefault="006031E8" w:rsidP="006031E8">
            <w:pPr>
              <w:spacing w:after="0"/>
            </w:pPr>
            <w:r w:rsidRPr="00D93580">
              <w:t>Yes</w:t>
            </w:r>
          </w:p>
        </w:tc>
        <w:tc>
          <w:tcPr>
            <w:tcW w:w="4517" w:type="dxa"/>
          </w:tcPr>
          <w:p w14:paraId="43600D73" w14:textId="77777777" w:rsidR="006031E8" w:rsidRPr="00D93580" w:rsidRDefault="006031E8" w:rsidP="006031E8">
            <w:pPr>
              <w:spacing w:after="0"/>
            </w:pPr>
            <w:r w:rsidRPr="00D93580">
              <w:rPr>
                <w:rFonts w:eastAsia="PMingLiU"/>
                <w:lang w:eastAsia="zh-TW"/>
              </w:rPr>
              <w:t xml:space="preserve">Different band group may have different In-band blocking tables for </w:t>
            </w:r>
            <w:r w:rsidRPr="00D93580">
              <w:rPr>
                <w:lang w:eastAsia="zh-TW"/>
              </w:rPr>
              <w:t xml:space="preserve">Cat-M1 and NB1/NB2 separately. Currently, bands 255,254, and 253 apply the same IBB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IBB requirements from B255,254 and 253</w:t>
            </w:r>
          </w:p>
        </w:tc>
      </w:tr>
      <w:tr w:rsidR="006031E8" w:rsidRPr="00D93580" w14:paraId="574EDFFE" w14:textId="77777777" w:rsidTr="006031E8">
        <w:trPr>
          <w:jc w:val="center"/>
        </w:trPr>
        <w:tc>
          <w:tcPr>
            <w:tcW w:w="3396" w:type="dxa"/>
          </w:tcPr>
          <w:p w14:paraId="6D984790" w14:textId="77777777" w:rsidR="006031E8" w:rsidRPr="00D93580" w:rsidRDefault="006031E8" w:rsidP="006031E8">
            <w:pPr>
              <w:spacing w:after="0" w:line="252" w:lineRule="auto"/>
            </w:pPr>
            <w:r w:rsidRPr="00D93580">
              <w:rPr>
                <w:rFonts w:eastAsia="PMingLiU"/>
                <w:lang w:eastAsia="zh-TW"/>
              </w:rPr>
              <w:t>7.6B.3</w:t>
            </w:r>
            <w:r w:rsidRPr="00D93580">
              <w:t>:</w:t>
            </w:r>
          </w:p>
          <w:p w14:paraId="05FE4691" w14:textId="77777777" w:rsidR="006031E8" w:rsidRPr="00D93580" w:rsidRDefault="006031E8" w:rsidP="006031E8">
            <w:pPr>
              <w:spacing w:after="0"/>
            </w:pPr>
            <w:r w:rsidRPr="00D93580">
              <w:t>Out-of-band blocking</w:t>
            </w:r>
          </w:p>
        </w:tc>
        <w:tc>
          <w:tcPr>
            <w:tcW w:w="1260" w:type="dxa"/>
          </w:tcPr>
          <w:p w14:paraId="06E5E7D8" w14:textId="77777777" w:rsidR="006031E8" w:rsidRPr="00D93580" w:rsidRDefault="006031E8" w:rsidP="006031E8">
            <w:pPr>
              <w:spacing w:after="0"/>
            </w:pPr>
            <w:r w:rsidRPr="00D93580">
              <w:t>No</w:t>
            </w:r>
          </w:p>
        </w:tc>
        <w:tc>
          <w:tcPr>
            <w:tcW w:w="1170" w:type="dxa"/>
          </w:tcPr>
          <w:p w14:paraId="3CFC01AA" w14:textId="77777777" w:rsidR="006031E8" w:rsidRPr="00D93580" w:rsidRDefault="006031E8" w:rsidP="006031E8">
            <w:pPr>
              <w:spacing w:after="0"/>
            </w:pPr>
          </w:p>
        </w:tc>
        <w:tc>
          <w:tcPr>
            <w:tcW w:w="4517" w:type="dxa"/>
          </w:tcPr>
          <w:p w14:paraId="2AD8B971" w14:textId="77777777" w:rsidR="006031E8" w:rsidRPr="00D93580" w:rsidRDefault="006031E8" w:rsidP="006031E8">
            <w:pPr>
              <w:spacing w:after="0" w:line="252" w:lineRule="auto"/>
            </w:pPr>
            <w:r w:rsidRPr="00D93580">
              <w:t xml:space="preserve">Different Out-of-band requirements for IoT NTN bands. </w:t>
            </w:r>
            <w:r w:rsidRPr="00D93580">
              <w:rPr>
                <w:lang w:eastAsia="zh-TW"/>
              </w:rPr>
              <w:t xml:space="preserve">Currently, bands 255,254, and 253 apply the same OBB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OBB requirements from B255, 254 and 253</w:t>
            </w:r>
            <w:r w:rsidRPr="00D93580">
              <w:t xml:space="preserve"> </w:t>
            </w:r>
          </w:p>
        </w:tc>
      </w:tr>
      <w:tr w:rsidR="006031E8" w:rsidRPr="00D93580" w14:paraId="22EF95E3" w14:textId="77777777" w:rsidTr="006031E8">
        <w:trPr>
          <w:jc w:val="center"/>
        </w:trPr>
        <w:tc>
          <w:tcPr>
            <w:tcW w:w="3396" w:type="dxa"/>
          </w:tcPr>
          <w:p w14:paraId="07F3F91B" w14:textId="77777777" w:rsidR="006031E8" w:rsidRPr="00D93580" w:rsidRDefault="006031E8" w:rsidP="006031E8">
            <w:pPr>
              <w:spacing w:after="0" w:line="252" w:lineRule="auto"/>
              <w:rPr>
                <w:rFonts w:eastAsia="PMingLiU"/>
                <w:lang w:eastAsia="zh-TW"/>
              </w:rPr>
            </w:pPr>
            <w:r w:rsidRPr="00D93580">
              <w:rPr>
                <w:rFonts w:eastAsia="PMingLiU"/>
                <w:lang w:eastAsia="zh-TW"/>
              </w:rPr>
              <w:t>7.6B.4</w:t>
            </w:r>
            <w:r w:rsidRPr="00D93580">
              <w:t>:</w:t>
            </w:r>
          </w:p>
          <w:p w14:paraId="35A82E84" w14:textId="77777777" w:rsidR="006031E8" w:rsidRPr="00D93580" w:rsidRDefault="006031E8" w:rsidP="006031E8">
            <w:pPr>
              <w:spacing w:after="0" w:line="252" w:lineRule="auto"/>
            </w:pPr>
            <w:r w:rsidRPr="00D93580">
              <w:rPr>
                <w:rFonts w:eastAsia="PMingLiU"/>
                <w:lang w:eastAsia="zh-TW"/>
              </w:rPr>
              <w:t>Narrow band blocking</w:t>
            </w:r>
          </w:p>
        </w:tc>
        <w:tc>
          <w:tcPr>
            <w:tcW w:w="1260" w:type="dxa"/>
          </w:tcPr>
          <w:p w14:paraId="100D5027" w14:textId="77777777" w:rsidR="006031E8" w:rsidRPr="00D93580" w:rsidRDefault="006031E8" w:rsidP="006031E8">
            <w:pPr>
              <w:spacing w:after="0"/>
            </w:pPr>
            <w:r w:rsidRPr="00D93580">
              <w:t>No</w:t>
            </w:r>
          </w:p>
        </w:tc>
        <w:tc>
          <w:tcPr>
            <w:tcW w:w="1170" w:type="dxa"/>
          </w:tcPr>
          <w:p w14:paraId="69C8A59B" w14:textId="77777777" w:rsidR="006031E8" w:rsidRPr="00D93580" w:rsidRDefault="006031E8" w:rsidP="006031E8">
            <w:pPr>
              <w:spacing w:after="0"/>
            </w:pPr>
            <w:r w:rsidRPr="00D93580">
              <w:t>Yes</w:t>
            </w:r>
          </w:p>
        </w:tc>
        <w:tc>
          <w:tcPr>
            <w:tcW w:w="4517" w:type="dxa"/>
          </w:tcPr>
          <w:p w14:paraId="5186296A" w14:textId="77777777" w:rsidR="006031E8" w:rsidRPr="00D93580" w:rsidRDefault="006031E8" w:rsidP="006031E8">
            <w:pPr>
              <w:spacing w:after="0"/>
            </w:pPr>
          </w:p>
        </w:tc>
      </w:tr>
      <w:tr w:rsidR="006031E8" w:rsidRPr="00D93580" w14:paraId="2E11B3B7" w14:textId="77777777" w:rsidTr="006031E8">
        <w:trPr>
          <w:jc w:val="center"/>
        </w:trPr>
        <w:tc>
          <w:tcPr>
            <w:tcW w:w="3396" w:type="dxa"/>
          </w:tcPr>
          <w:p w14:paraId="5C55D8CA" w14:textId="77777777" w:rsidR="006031E8" w:rsidRPr="00D93580" w:rsidRDefault="006031E8" w:rsidP="006031E8">
            <w:pPr>
              <w:spacing w:after="0"/>
            </w:pPr>
            <w:r w:rsidRPr="00D93580">
              <w:rPr>
                <w:rFonts w:eastAsia="PMingLiU"/>
                <w:lang w:eastAsia="zh-TW"/>
              </w:rPr>
              <w:t>7.7</w:t>
            </w:r>
            <w:r w:rsidRPr="00D93580">
              <w:t>:</w:t>
            </w:r>
            <w:r w:rsidRPr="00D93580">
              <w:rPr>
                <w:rFonts w:eastAsia="PMingLiU"/>
                <w:lang w:eastAsia="zh-TW"/>
              </w:rPr>
              <w:t xml:space="preserve"> Spurious response</w:t>
            </w:r>
          </w:p>
        </w:tc>
        <w:tc>
          <w:tcPr>
            <w:tcW w:w="1260" w:type="dxa"/>
          </w:tcPr>
          <w:p w14:paraId="646AA77B" w14:textId="77777777" w:rsidR="006031E8" w:rsidRPr="00D93580" w:rsidRDefault="006031E8" w:rsidP="006031E8">
            <w:pPr>
              <w:spacing w:after="0"/>
            </w:pPr>
            <w:r w:rsidRPr="00D93580">
              <w:t>Yes</w:t>
            </w:r>
          </w:p>
        </w:tc>
        <w:tc>
          <w:tcPr>
            <w:tcW w:w="1170" w:type="dxa"/>
          </w:tcPr>
          <w:p w14:paraId="6AA7FB50" w14:textId="77777777" w:rsidR="006031E8" w:rsidRPr="00D93580" w:rsidRDefault="006031E8" w:rsidP="006031E8">
            <w:pPr>
              <w:spacing w:after="0"/>
            </w:pPr>
            <w:r w:rsidRPr="00D93580">
              <w:t>Yes</w:t>
            </w:r>
          </w:p>
        </w:tc>
        <w:tc>
          <w:tcPr>
            <w:tcW w:w="4517" w:type="dxa"/>
          </w:tcPr>
          <w:p w14:paraId="49611FE7" w14:textId="77777777" w:rsidR="006031E8" w:rsidRPr="00D93580" w:rsidRDefault="006031E8" w:rsidP="006031E8">
            <w:pPr>
              <w:spacing w:after="0"/>
            </w:pPr>
          </w:p>
        </w:tc>
      </w:tr>
      <w:tr w:rsidR="006031E8" w:rsidRPr="00D93580" w14:paraId="13822B4B" w14:textId="77777777" w:rsidTr="006031E8">
        <w:trPr>
          <w:jc w:val="center"/>
        </w:trPr>
        <w:tc>
          <w:tcPr>
            <w:tcW w:w="3396" w:type="dxa"/>
          </w:tcPr>
          <w:p w14:paraId="7828424D" w14:textId="77777777" w:rsidR="006031E8" w:rsidRPr="00D93580" w:rsidRDefault="006031E8" w:rsidP="006031E8">
            <w:pPr>
              <w:spacing w:after="0"/>
            </w:pPr>
            <w:r w:rsidRPr="00D93580">
              <w:rPr>
                <w:rFonts w:eastAsia="PMingLiU"/>
                <w:lang w:eastAsia="zh-TW"/>
              </w:rPr>
              <w:t>7.8</w:t>
            </w:r>
            <w:r w:rsidRPr="00D93580">
              <w:t>:</w:t>
            </w:r>
            <w:r w:rsidRPr="00D93580">
              <w:rPr>
                <w:rFonts w:eastAsia="PMingLiU"/>
                <w:lang w:eastAsia="zh-TW"/>
              </w:rPr>
              <w:t xml:space="preserve"> Intermodulation characteristics</w:t>
            </w:r>
          </w:p>
        </w:tc>
        <w:tc>
          <w:tcPr>
            <w:tcW w:w="1260" w:type="dxa"/>
          </w:tcPr>
          <w:p w14:paraId="3B848779" w14:textId="77777777" w:rsidR="006031E8" w:rsidRPr="00D93580" w:rsidRDefault="006031E8" w:rsidP="006031E8">
            <w:pPr>
              <w:spacing w:after="0"/>
            </w:pPr>
            <w:r w:rsidRPr="00D93580">
              <w:t>Yes</w:t>
            </w:r>
          </w:p>
        </w:tc>
        <w:tc>
          <w:tcPr>
            <w:tcW w:w="1170" w:type="dxa"/>
          </w:tcPr>
          <w:p w14:paraId="664DFE67" w14:textId="77777777" w:rsidR="006031E8" w:rsidRPr="00D93580" w:rsidRDefault="006031E8" w:rsidP="006031E8">
            <w:pPr>
              <w:spacing w:after="0"/>
            </w:pPr>
            <w:r w:rsidRPr="00D93580">
              <w:t>Yes</w:t>
            </w:r>
          </w:p>
        </w:tc>
        <w:tc>
          <w:tcPr>
            <w:tcW w:w="4517" w:type="dxa"/>
          </w:tcPr>
          <w:p w14:paraId="5925A044" w14:textId="77777777" w:rsidR="006031E8" w:rsidRPr="00D93580" w:rsidRDefault="006031E8" w:rsidP="006031E8">
            <w:pPr>
              <w:spacing w:after="0"/>
            </w:pPr>
          </w:p>
        </w:tc>
      </w:tr>
      <w:tr w:rsidR="006031E8" w:rsidRPr="00D93580" w14:paraId="0D9408C2" w14:textId="77777777" w:rsidTr="006031E8">
        <w:trPr>
          <w:jc w:val="center"/>
        </w:trPr>
        <w:tc>
          <w:tcPr>
            <w:tcW w:w="3396" w:type="dxa"/>
          </w:tcPr>
          <w:p w14:paraId="03C3A6E1" w14:textId="77777777" w:rsidR="006031E8" w:rsidRPr="00D93580" w:rsidRDefault="006031E8" w:rsidP="006031E8">
            <w:pPr>
              <w:spacing w:after="0"/>
            </w:pPr>
            <w:r w:rsidRPr="00D93580">
              <w:rPr>
                <w:rFonts w:eastAsia="PMingLiU"/>
                <w:lang w:eastAsia="zh-TW"/>
              </w:rPr>
              <w:t>7.9</w:t>
            </w:r>
            <w:r w:rsidRPr="00D93580">
              <w:t>:</w:t>
            </w:r>
            <w:r w:rsidRPr="00D93580">
              <w:rPr>
                <w:rFonts w:eastAsia="PMingLiU"/>
                <w:lang w:eastAsia="zh-TW"/>
              </w:rPr>
              <w:t xml:space="preserve"> RX spurious emission</w:t>
            </w:r>
          </w:p>
        </w:tc>
        <w:tc>
          <w:tcPr>
            <w:tcW w:w="1260" w:type="dxa"/>
          </w:tcPr>
          <w:p w14:paraId="03E5B5EC" w14:textId="77777777" w:rsidR="006031E8" w:rsidRPr="00D93580" w:rsidRDefault="006031E8" w:rsidP="006031E8">
            <w:pPr>
              <w:spacing w:after="0"/>
            </w:pPr>
            <w:r w:rsidRPr="00D93580">
              <w:t>No</w:t>
            </w:r>
          </w:p>
        </w:tc>
        <w:tc>
          <w:tcPr>
            <w:tcW w:w="1170" w:type="dxa"/>
          </w:tcPr>
          <w:p w14:paraId="1E80CA58" w14:textId="77777777" w:rsidR="006031E8" w:rsidRPr="00D93580" w:rsidRDefault="006031E8" w:rsidP="006031E8">
            <w:pPr>
              <w:spacing w:after="0"/>
            </w:pPr>
            <w:r w:rsidRPr="00D93580">
              <w:t>Yes</w:t>
            </w:r>
          </w:p>
        </w:tc>
        <w:tc>
          <w:tcPr>
            <w:tcW w:w="4517" w:type="dxa"/>
          </w:tcPr>
          <w:p w14:paraId="4DDF60DE" w14:textId="77777777" w:rsidR="006031E8" w:rsidRPr="00D93580" w:rsidRDefault="006031E8" w:rsidP="006031E8">
            <w:pPr>
              <w:spacing w:after="0"/>
            </w:pPr>
            <w:r w:rsidRPr="00D93580">
              <w:t>Re-use spurious emission requirements from Table 7.9.1-1 of 36.101</w:t>
            </w:r>
          </w:p>
        </w:tc>
      </w:tr>
      <w:tr w:rsidR="006031E8" w:rsidRPr="00D93580" w14:paraId="2D89440C" w14:textId="77777777" w:rsidTr="006031E8">
        <w:trPr>
          <w:jc w:val="center"/>
        </w:trPr>
        <w:tc>
          <w:tcPr>
            <w:tcW w:w="3396" w:type="dxa"/>
            <w:vAlign w:val="center"/>
          </w:tcPr>
          <w:p w14:paraId="0320A15E" w14:textId="77777777" w:rsidR="006031E8" w:rsidRPr="00D93580" w:rsidRDefault="006031E8" w:rsidP="006031E8">
            <w:pPr>
              <w:spacing w:after="0"/>
              <w:rPr>
                <w:rFonts w:eastAsia="PMingLiU"/>
                <w:lang w:eastAsia="zh-TW"/>
              </w:rPr>
            </w:pPr>
            <w:r w:rsidRPr="00D93580">
              <w:rPr>
                <w:rFonts w:eastAsia="Times New Roman"/>
                <w:lang w:val="fi-FI" w:eastAsia="fi-FI"/>
              </w:rPr>
              <w:t>A.1</w:t>
            </w:r>
            <w:r w:rsidRPr="00D93580">
              <w:rPr>
                <w:rFonts w:eastAsia="Times New Roman"/>
                <w:lang w:val="fi-FI" w:eastAsia="fi-FI"/>
              </w:rPr>
              <w:tab/>
              <w:t>DL reference measurement channels</w:t>
            </w:r>
          </w:p>
        </w:tc>
        <w:tc>
          <w:tcPr>
            <w:tcW w:w="1260" w:type="dxa"/>
          </w:tcPr>
          <w:p w14:paraId="15DB510B" w14:textId="77777777" w:rsidR="006031E8" w:rsidRPr="00D93580" w:rsidRDefault="006031E8" w:rsidP="006031E8">
            <w:pPr>
              <w:spacing w:after="0"/>
            </w:pPr>
          </w:p>
        </w:tc>
        <w:tc>
          <w:tcPr>
            <w:tcW w:w="1170" w:type="dxa"/>
          </w:tcPr>
          <w:p w14:paraId="19C0C7D3" w14:textId="77777777" w:rsidR="006031E8" w:rsidRPr="00D93580" w:rsidRDefault="006031E8" w:rsidP="006031E8">
            <w:pPr>
              <w:spacing w:after="0"/>
            </w:pPr>
          </w:p>
        </w:tc>
        <w:tc>
          <w:tcPr>
            <w:tcW w:w="4517" w:type="dxa"/>
            <w:vAlign w:val="center"/>
          </w:tcPr>
          <w:p w14:paraId="13BEB64F" w14:textId="77777777" w:rsidR="006031E8" w:rsidRPr="00D93580" w:rsidRDefault="006031E8" w:rsidP="006031E8">
            <w:pPr>
              <w:spacing w:after="0"/>
              <w:rPr>
                <w:lang w:val="en-US" w:eastAsia="zh-CN"/>
              </w:rPr>
            </w:pPr>
            <w:r w:rsidRPr="00D93580">
              <w:rPr>
                <w:lang w:val="en-US" w:eastAsia="zh-CN"/>
              </w:rPr>
              <w:t>NPDSCH Reference Channel for TDD should be introduced.</w:t>
            </w:r>
          </w:p>
          <w:p w14:paraId="1664A136" w14:textId="77777777" w:rsidR="006031E8" w:rsidRPr="00D93580" w:rsidRDefault="006031E8" w:rsidP="006031E8">
            <w:pPr>
              <w:spacing w:after="0"/>
            </w:pPr>
            <w:r w:rsidRPr="00D93580">
              <w:rPr>
                <w:lang w:val="en-US" w:eastAsia="zh-CN"/>
              </w:rPr>
              <w:t>Fixed Reference Channel for TDD should be introduced.</w:t>
            </w:r>
          </w:p>
        </w:tc>
      </w:tr>
      <w:tr w:rsidR="006031E8" w:rsidRPr="00D93580" w14:paraId="2928F605" w14:textId="77777777" w:rsidTr="006031E8">
        <w:trPr>
          <w:jc w:val="center"/>
        </w:trPr>
        <w:tc>
          <w:tcPr>
            <w:tcW w:w="3396" w:type="dxa"/>
            <w:vAlign w:val="center"/>
          </w:tcPr>
          <w:p w14:paraId="06045961" w14:textId="77777777" w:rsidR="006031E8" w:rsidRPr="00D93580" w:rsidRDefault="006031E8" w:rsidP="006031E8">
            <w:pPr>
              <w:spacing w:after="0"/>
              <w:rPr>
                <w:rFonts w:eastAsia="PMingLiU"/>
                <w:lang w:eastAsia="zh-TW"/>
              </w:rPr>
            </w:pPr>
            <w:r w:rsidRPr="00D93580">
              <w:rPr>
                <w:rFonts w:eastAsia="Times New Roman"/>
                <w:lang w:val="fi-FI" w:eastAsia="fi-FI"/>
              </w:rPr>
              <w:t>A.2</w:t>
            </w:r>
            <w:r w:rsidRPr="00D93580">
              <w:rPr>
                <w:rFonts w:eastAsia="Times New Roman"/>
                <w:lang w:val="fi-FI" w:eastAsia="fi-FI"/>
              </w:rPr>
              <w:tab/>
              <w:t>OFDMA Channel Noise Generator (OCNG)</w:t>
            </w:r>
          </w:p>
        </w:tc>
        <w:tc>
          <w:tcPr>
            <w:tcW w:w="1260" w:type="dxa"/>
          </w:tcPr>
          <w:p w14:paraId="6FE5899F" w14:textId="77777777" w:rsidR="006031E8" w:rsidRPr="00D93580" w:rsidRDefault="006031E8" w:rsidP="006031E8">
            <w:pPr>
              <w:spacing w:after="0"/>
            </w:pPr>
          </w:p>
        </w:tc>
        <w:tc>
          <w:tcPr>
            <w:tcW w:w="1170" w:type="dxa"/>
          </w:tcPr>
          <w:p w14:paraId="53DD791E" w14:textId="77777777" w:rsidR="006031E8" w:rsidRPr="00D93580" w:rsidRDefault="006031E8" w:rsidP="006031E8">
            <w:pPr>
              <w:spacing w:after="0"/>
            </w:pPr>
          </w:p>
        </w:tc>
        <w:tc>
          <w:tcPr>
            <w:tcW w:w="4517" w:type="dxa"/>
            <w:vAlign w:val="center"/>
          </w:tcPr>
          <w:p w14:paraId="727C6483" w14:textId="77777777" w:rsidR="006031E8" w:rsidRPr="00D93580" w:rsidRDefault="006031E8" w:rsidP="006031E8">
            <w:pPr>
              <w:spacing w:after="0"/>
            </w:pPr>
            <w:r w:rsidRPr="00D93580">
              <w:rPr>
                <w:lang w:val="en-US" w:eastAsia="zh-CN"/>
              </w:rPr>
              <w:t>OCNG Patterns for TDD should be introduced.</w:t>
            </w:r>
          </w:p>
        </w:tc>
      </w:tr>
      <w:tr w:rsidR="006031E8" w:rsidRPr="00D93580" w14:paraId="0E370D66" w14:textId="77777777" w:rsidTr="006031E8">
        <w:trPr>
          <w:jc w:val="center"/>
        </w:trPr>
        <w:tc>
          <w:tcPr>
            <w:tcW w:w="3396" w:type="dxa"/>
            <w:vAlign w:val="center"/>
          </w:tcPr>
          <w:p w14:paraId="2372DE2F" w14:textId="77777777" w:rsidR="006031E8" w:rsidRPr="00D93580" w:rsidRDefault="006031E8" w:rsidP="006031E8">
            <w:pPr>
              <w:spacing w:after="0"/>
              <w:rPr>
                <w:rFonts w:eastAsia="PMingLiU"/>
                <w:lang w:eastAsia="zh-TW"/>
              </w:rPr>
            </w:pPr>
            <w:r w:rsidRPr="00D93580">
              <w:rPr>
                <w:rFonts w:eastAsia="Times New Roman"/>
                <w:lang w:val="fi-FI" w:eastAsia="fi-FI"/>
              </w:rPr>
              <w:t>A.3</w:t>
            </w:r>
            <w:r w:rsidRPr="00D93580">
              <w:rPr>
                <w:rFonts w:eastAsia="Times New Roman"/>
                <w:lang w:val="fi-FI" w:eastAsia="fi-FI"/>
              </w:rPr>
              <w:tab/>
              <w:t>Testing related to Satellite Access</w:t>
            </w:r>
          </w:p>
        </w:tc>
        <w:tc>
          <w:tcPr>
            <w:tcW w:w="1260" w:type="dxa"/>
          </w:tcPr>
          <w:p w14:paraId="08C265AD" w14:textId="77777777" w:rsidR="006031E8" w:rsidRPr="00D93580" w:rsidRDefault="006031E8" w:rsidP="006031E8">
            <w:pPr>
              <w:spacing w:after="0"/>
            </w:pPr>
          </w:p>
        </w:tc>
        <w:tc>
          <w:tcPr>
            <w:tcW w:w="1170" w:type="dxa"/>
          </w:tcPr>
          <w:p w14:paraId="24C364F5" w14:textId="77777777" w:rsidR="006031E8" w:rsidRPr="00D93580" w:rsidRDefault="006031E8" w:rsidP="006031E8">
            <w:pPr>
              <w:spacing w:after="0"/>
            </w:pPr>
          </w:p>
        </w:tc>
        <w:tc>
          <w:tcPr>
            <w:tcW w:w="4517" w:type="dxa"/>
            <w:vAlign w:val="center"/>
          </w:tcPr>
          <w:p w14:paraId="7704CCF0" w14:textId="77777777" w:rsidR="006031E8" w:rsidRPr="00D93580" w:rsidRDefault="006031E8" w:rsidP="006031E8">
            <w:pPr>
              <w:spacing w:after="0"/>
            </w:pPr>
            <w:r w:rsidRPr="00D93580">
              <w:rPr>
                <w:lang w:val="en-US" w:eastAsia="zh-CN"/>
              </w:rPr>
              <w:t>No impact.</w:t>
            </w:r>
          </w:p>
        </w:tc>
      </w:tr>
      <w:tr w:rsidR="006031E8" w:rsidRPr="00D93580" w14:paraId="4DC71B38" w14:textId="77777777" w:rsidTr="006031E8">
        <w:trPr>
          <w:trHeight w:val="58"/>
          <w:jc w:val="center"/>
        </w:trPr>
        <w:tc>
          <w:tcPr>
            <w:tcW w:w="3396" w:type="dxa"/>
            <w:vAlign w:val="center"/>
          </w:tcPr>
          <w:p w14:paraId="7109BF6B" w14:textId="77777777" w:rsidR="006031E8" w:rsidRPr="00D93580" w:rsidRDefault="006031E8" w:rsidP="006031E8">
            <w:pPr>
              <w:spacing w:after="0"/>
              <w:rPr>
                <w:rFonts w:eastAsia="PMingLiU"/>
                <w:lang w:eastAsia="zh-TW"/>
              </w:rPr>
            </w:pPr>
            <w:r w:rsidRPr="00D93580">
              <w:rPr>
                <w:rFonts w:eastAsia="Times New Roman"/>
                <w:lang w:val="fi-FI" w:eastAsia="fi-FI"/>
              </w:rPr>
              <w:t>A.4</w:t>
            </w:r>
            <w:r w:rsidRPr="00D93580">
              <w:rPr>
                <w:rFonts w:eastAsia="Times New Roman"/>
                <w:lang w:val="fi-FI" w:eastAsia="fi-FI"/>
              </w:rPr>
              <w:tab/>
              <w:t>UL reference measurement channels</w:t>
            </w:r>
          </w:p>
        </w:tc>
        <w:tc>
          <w:tcPr>
            <w:tcW w:w="1260" w:type="dxa"/>
          </w:tcPr>
          <w:p w14:paraId="1E016302" w14:textId="77777777" w:rsidR="006031E8" w:rsidRPr="00D93580" w:rsidRDefault="006031E8" w:rsidP="006031E8">
            <w:pPr>
              <w:spacing w:after="0"/>
            </w:pPr>
          </w:p>
        </w:tc>
        <w:tc>
          <w:tcPr>
            <w:tcW w:w="1170" w:type="dxa"/>
          </w:tcPr>
          <w:p w14:paraId="36401660" w14:textId="77777777" w:rsidR="006031E8" w:rsidRPr="00D93580" w:rsidRDefault="006031E8" w:rsidP="006031E8">
            <w:pPr>
              <w:spacing w:after="0"/>
            </w:pPr>
          </w:p>
        </w:tc>
        <w:tc>
          <w:tcPr>
            <w:tcW w:w="4517" w:type="dxa"/>
            <w:vAlign w:val="center"/>
          </w:tcPr>
          <w:p w14:paraId="53A721C3" w14:textId="77777777" w:rsidR="006031E8" w:rsidRPr="00D93580" w:rsidRDefault="006031E8" w:rsidP="006031E8">
            <w:pPr>
              <w:spacing w:after="0"/>
            </w:pPr>
            <w:r w:rsidRPr="00D93580">
              <w:rPr>
                <w:lang w:val="en-US" w:eastAsia="zh-CN"/>
              </w:rPr>
              <w:t>Reference measurement channels for TDD should be introduced.</w:t>
            </w:r>
          </w:p>
        </w:tc>
      </w:tr>
    </w:tbl>
    <w:p w14:paraId="515C6621" w14:textId="60C6EB36" w:rsidR="006031E8" w:rsidRDefault="006031E8" w:rsidP="00710E77">
      <w:pPr>
        <w:rPr>
          <w:rFonts w:eastAsiaTheme="minorHAnsi"/>
          <w14:ligatures w14:val="standardContextual"/>
        </w:rPr>
      </w:pPr>
    </w:p>
    <w:p w14:paraId="31D95C5A" w14:textId="77777777" w:rsidR="006031E8" w:rsidRDefault="006031E8" w:rsidP="00710E77">
      <w:pPr>
        <w:rPr>
          <w:rFonts w:eastAsiaTheme="minorHAnsi"/>
          <w14:ligatures w14:val="standardContextual"/>
        </w:rPr>
      </w:pPr>
    </w:p>
    <w:p w14:paraId="2DA59B8D" w14:textId="11E5390F" w:rsidR="00E36794" w:rsidRDefault="00F76917" w:rsidP="00F76917">
      <w:pPr>
        <w:pStyle w:val="Titre2"/>
      </w:pPr>
      <w:r w:rsidRPr="00F76917">
        <w:t>A-MPR discussion</w:t>
      </w:r>
    </w:p>
    <w:p w14:paraId="6547E33B" w14:textId="77777777" w:rsidR="00F76917" w:rsidRPr="00F76917" w:rsidRDefault="00F76917" w:rsidP="00F76917"/>
    <w:p w14:paraId="19C75635" w14:textId="77777777" w:rsidR="0064603A" w:rsidRDefault="0064603A" w:rsidP="0064603A">
      <w:pPr>
        <w:rPr>
          <w:rFonts w:eastAsiaTheme="minorHAnsi"/>
          <w:lang w:val="en-US"/>
          <w14:ligatures w14:val="standardContextual"/>
        </w:rPr>
      </w:pPr>
      <w:r w:rsidRPr="006317B1">
        <w:rPr>
          <w:rFonts w:eastAsiaTheme="minorHAnsi"/>
          <w:b/>
          <w:lang w:val="en-US"/>
          <w14:ligatures w14:val="standardContextual"/>
        </w:rPr>
        <w:t xml:space="preserve">Observation 1: </w:t>
      </w:r>
      <w:r w:rsidRPr="006317B1">
        <w:rPr>
          <w:rFonts w:eastAsiaTheme="minorHAnsi"/>
          <w:lang w:val="en-US"/>
          <w14:ligatures w14:val="standardContextual"/>
        </w:rPr>
        <w:t>For a better representation, the reader shall use the following figure for information purposes:</w:t>
      </w:r>
    </w:p>
    <w:p w14:paraId="0F42F3E4" w14:textId="77777777" w:rsidR="0064603A" w:rsidRPr="006317B1" w:rsidRDefault="0064603A" w:rsidP="0064603A">
      <w:pPr>
        <w:jc w:val="center"/>
        <w:rPr>
          <w:rFonts w:eastAsiaTheme="minorHAnsi"/>
          <w:lang w:val="en-US"/>
          <w14:ligatures w14:val="standardContextual"/>
        </w:rPr>
      </w:pPr>
      <w:r>
        <w:rPr>
          <w:rFonts w:eastAsiaTheme="minorHAnsi"/>
          <w:noProof/>
          <w:lang w:val="fr-FR" w:eastAsia="fr-FR"/>
          <w14:ligatures w14:val="standardContextual"/>
        </w:rPr>
        <w:drawing>
          <wp:inline distT="0" distB="0" distL="0" distR="0" wp14:anchorId="6A49FFE0" wp14:editId="33EA2B4A">
            <wp:extent cx="6520815" cy="109160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59525" cy="1098085"/>
                    </a:xfrm>
                    <a:prstGeom prst="rect">
                      <a:avLst/>
                    </a:prstGeom>
                    <a:noFill/>
                  </pic:spPr>
                </pic:pic>
              </a:graphicData>
            </a:graphic>
          </wp:inline>
        </w:drawing>
      </w:r>
    </w:p>
    <w:p w14:paraId="169333FE" w14:textId="77777777" w:rsidR="0064603A" w:rsidRPr="006317B1" w:rsidRDefault="0064603A" w:rsidP="0064603A">
      <w:pPr>
        <w:jc w:val="center"/>
        <w:rPr>
          <w:rFonts w:eastAsiaTheme="minorHAnsi"/>
          <w:b/>
          <w:lang w:val="en-US"/>
          <w14:ligatures w14:val="standardContextual"/>
        </w:rPr>
      </w:pPr>
      <w:r w:rsidRPr="006317B1">
        <w:rPr>
          <w:rFonts w:eastAsiaTheme="minorHAnsi"/>
          <w:b/>
          <w:lang w:val="en-US"/>
          <w14:ligatures w14:val="standardContextual"/>
        </w:rPr>
        <w:t>Figure 1: Current NTN NB-IoT L-band representation</w:t>
      </w:r>
      <w:r>
        <w:rPr>
          <w:rFonts w:eastAsiaTheme="minorHAnsi"/>
          <w:b/>
          <w:lang w:val="en-US"/>
          <w14:ligatures w14:val="standardContextual"/>
        </w:rPr>
        <w:t xml:space="preserve"> (NTN band 249)</w:t>
      </w:r>
    </w:p>
    <w:p w14:paraId="63F4552F" w14:textId="77777777" w:rsidR="00CB49B8" w:rsidRDefault="00CB49B8" w:rsidP="0064603A">
      <w:pPr>
        <w:rPr>
          <w:rFonts w:eastAsiaTheme="minorHAnsi"/>
          <w:lang w:val="en-US"/>
          <w14:ligatures w14:val="standardContextual"/>
        </w:rPr>
      </w:pPr>
    </w:p>
    <w:p w14:paraId="3077358C" w14:textId="77777777" w:rsidR="00CB49B8" w:rsidRDefault="00CB49B8" w:rsidP="0064603A">
      <w:pPr>
        <w:rPr>
          <w:rFonts w:eastAsiaTheme="minorHAnsi"/>
          <w:lang w:val="en-US"/>
          <w14:ligatures w14:val="standardContextual"/>
        </w:rPr>
      </w:pPr>
    </w:p>
    <w:p w14:paraId="283E59A9" w14:textId="5AD69365" w:rsidR="0064603A" w:rsidRPr="003B7ECE" w:rsidRDefault="003B7ECE" w:rsidP="0064603A">
      <w:pPr>
        <w:rPr>
          <w:rFonts w:eastAsiaTheme="minorHAnsi"/>
          <w:lang w:val="en-US"/>
          <w14:ligatures w14:val="standardContextual"/>
        </w:rPr>
      </w:pPr>
      <w:r>
        <w:rPr>
          <w:rFonts w:eastAsiaTheme="minorHAnsi"/>
          <w:lang w:val="en-US"/>
          <w14:ligatures w14:val="standardContextual"/>
        </w:rPr>
        <w:t xml:space="preserve">Tx/Rx requirements have been </w:t>
      </w:r>
      <w:r w:rsidR="006E348E">
        <w:rPr>
          <w:rFonts w:eastAsiaTheme="minorHAnsi"/>
          <w:lang w:val="en-US"/>
          <w14:ligatures w14:val="standardContextual"/>
        </w:rPr>
        <w:t>also prev</w:t>
      </w:r>
      <w:r>
        <w:rPr>
          <w:rFonts w:eastAsiaTheme="minorHAnsi"/>
          <w:lang w:val="en-US"/>
          <w14:ligatures w14:val="standardContextual"/>
        </w:rPr>
        <w:t>iously discussed:</w:t>
      </w:r>
    </w:p>
    <w:p w14:paraId="7B027FAF" w14:textId="77777777" w:rsidR="0064603A" w:rsidRPr="006317B1" w:rsidRDefault="0064603A" w:rsidP="0064603A">
      <w:pPr>
        <w:rPr>
          <w:rFonts w:eastAsiaTheme="minorHAnsi"/>
          <w:lang w:val="en-US"/>
          <w14:ligatures w14:val="standardContextual"/>
        </w:rPr>
      </w:pPr>
      <w:r>
        <w:rPr>
          <w:rFonts w:eastAsiaTheme="minorHAnsi"/>
          <w:b/>
          <w:lang w:val="en-US"/>
          <w14:ligatures w14:val="standardContextual"/>
        </w:rPr>
        <w:t>Observation 2</w:t>
      </w:r>
      <w:r w:rsidRPr="006317B1">
        <w:rPr>
          <w:rFonts w:eastAsiaTheme="minorHAnsi"/>
          <w:b/>
          <w:lang w:val="en-US"/>
          <w14:ligatures w14:val="standardContextual"/>
        </w:rPr>
        <w:t xml:space="preserve">: </w:t>
      </w:r>
      <w:r w:rsidRPr="006317B1">
        <w:rPr>
          <w:rFonts w:eastAsiaTheme="minorHAnsi"/>
          <w:lang w:val="en-US"/>
          <w14:ligatures w14:val="standardContextual"/>
        </w:rPr>
        <w:t>Unless stated otherwise, reuse TS 36.102 NTN IoT 254 L-band Tx</w:t>
      </w:r>
      <w:r>
        <w:rPr>
          <w:rFonts w:eastAsiaTheme="minorHAnsi"/>
          <w:lang w:val="en-US"/>
          <w14:ligatures w14:val="standardContextual"/>
        </w:rPr>
        <w:t xml:space="preserve"> requirements also for 249</w:t>
      </w:r>
      <w:r w:rsidRPr="006317B1">
        <w:rPr>
          <w:rFonts w:eastAsiaTheme="minorHAnsi"/>
          <w:lang w:val="en-US"/>
          <w14:ligatures w14:val="standardContextual"/>
        </w:rPr>
        <w:t xml:space="preserve"> band in TS 36.102.</w:t>
      </w:r>
    </w:p>
    <w:p w14:paraId="765D09B3" w14:textId="7FD90958" w:rsidR="0064603A" w:rsidRPr="006317B1" w:rsidRDefault="0064603A" w:rsidP="0064603A">
      <w:pPr>
        <w:rPr>
          <w:rFonts w:eastAsiaTheme="minorHAnsi"/>
          <w:lang w:val="en-US"/>
          <w14:ligatures w14:val="standardContextual"/>
        </w:rPr>
      </w:pPr>
      <w:r>
        <w:rPr>
          <w:rFonts w:eastAsiaTheme="minorHAnsi"/>
          <w:b/>
          <w:lang w:val="en-US"/>
          <w14:ligatures w14:val="standardContextual"/>
        </w:rPr>
        <w:t>Observation 3</w:t>
      </w:r>
      <w:r w:rsidRPr="006317B1">
        <w:rPr>
          <w:rFonts w:eastAsiaTheme="minorHAnsi"/>
          <w:b/>
          <w:lang w:val="en-US"/>
          <w14:ligatures w14:val="standardContextual"/>
        </w:rPr>
        <w:t xml:space="preserve">: </w:t>
      </w:r>
      <w:r w:rsidRPr="006317B1">
        <w:rPr>
          <w:rFonts w:eastAsiaTheme="minorHAnsi"/>
          <w:lang w:val="en-US"/>
          <w14:ligatures w14:val="standardContextual"/>
        </w:rPr>
        <w:t>Unless stated otherwise, reuse TS 36.102 NTN IoT 255 L-band Rx requireme</w:t>
      </w:r>
      <w:r>
        <w:rPr>
          <w:rFonts w:eastAsiaTheme="minorHAnsi"/>
          <w:lang w:val="en-US"/>
          <w14:ligatures w14:val="standardContextual"/>
        </w:rPr>
        <w:t>nts also for 249</w:t>
      </w:r>
      <w:r w:rsidRPr="006317B1">
        <w:rPr>
          <w:rFonts w:eastAsiaTheme="minorHAnsi"/>
          <w:lang w:val="en-US"/>
          <w14:ligatures w14:val="standardContextual"/>
        </w:rPr>
        <w:t xml:space="preserve"> band in TS 36.102.</w:t>
      </w:r>
    </w:p>
    <w:p w14:paraId="7292CE54" w14:textId="4B7909AC" w:rsidR="003B7ECE" w:rsidRDefault="003B7ECE" w:rsidP="00710E77">
      <w:pPr>
        <w:rPr>
          <w:rFonts w:eastAsiaTheme="minorHAnsi"/>
          <w:lang w:val="en-US"/>
          <w14:ligatures w14:val="standardContextual"/>
        </w:rPr>
      </w:pPr>
    </w:p>
    <w:p w14:paraId="7D74DBA7" w14:textId="6F785667" w:rsidR="003B7ECE" w:rsidRDefault="003B7ECE" w:rsidP="00710E77">
      <w:pPr>
        <w:rPr>
          <w:rFonts w:eastAsiaTheme="minorHAnsi"/>
          <w:lang w:val="en-US"/>
          <w14:ligatures w14:val="standardContextual"/>
        </w:rPr>
      </w:pPr>
      <w:r>
        <w:rPr>
          <w:rFonts w:eastAsiaTheme="minorHAnsi"/>
          <w:lang w:val="en-US"/>
          <w14:ligatures w14:val="standardContextual"/>
        </w:rPr>
        <w:t>The current 254 band definition does not include any A-MPR definition for NB1/NB2:</w:t>
      </w:r>
    </w:p>
    <w:tbl>
      <w:tblPr>
        <w:tblStyle w:val="Grilledutableau"/>
        <w:tblW w:w="0" w:type="auto"/>
        <w:tblLook w:val="04A0" w:firstRow="1" w:lastRow="0" w:firstColumn="1" w:lastColumn="0" w:noHBand="0" w:noVBand="1"/>
      </w:tblPr>
      <w:tblGrid>
        <w:gridCol w:w="10610"/>
      </w:tblGrid>
      <w:tr w:rsidR="00356C73" w14:paraId="72D3FB9E" w14:textId="77777777" w:rsidTr="00356C73">
        <w:tc>
          <w:tcPr>
            <w:tcW w:w="10610" w:type="dxa"/>
          </w:tcPr>
          <w:p w14:paraId="3547BBC6" w14:textId="77777777" w:rsidR="00356C73" w:rsidRPr="002505AD" w:rsidRDefault="00356C73" w:rsidP="00CB49B8">
            <w:pPr>
              <w:pStyle w:val="Titre3"/>
              <w:numPr>
                <w:ilvl w:val="0"/>
                <w:numId w:val="0"/>
              </w:numPr>
              <w:ind w:left="1146" w:hanging="720"/>
            </w:pPr>
            <w:bookmarkStart w:id="2" w:name="_Toc120570032"/>
            <w:bookmarkStart w:id="3" w:name="_Toc121162824"/>
            <w:bookmarkStart w:id="4" w:name="_Toc121827705"/>
            <w:bookmarkStart w:id="5" w:name="_Toc124177533"/>
            <w:bookmarkStart w:id="6" w:name="_Toc124177960"/>
            <w:bookmarkStart w:id="7" w:name="_Toc130826087"/>
            <w:bookmarkStart w:id="8" w:name="_Toc137386364"/>
            <w:bookmarkStart w:id="9" w:name="_Toc137401244"/>
            <w:bookmarkStart w:id="10" w:name="_Toc138894768"/>
            <w:bookmarkStart w:id="11" w:name="_Toc145029479"/>
            <w:bookmarkStart w:id="12" w:name="_Toc153136026"/>
            <w:bookmarkStart w:id="13" w:name="_Toc153138220"/>
            <w:bookmarkStart w:id="14" w:name="_Toc161928635"/>
            <w:bookmarkStart w:id="15" w:name="_Toc163213857"/>
            <w:bookmarkStart w:id="16" w:name="_Toc184373600"/>
            <w:bookmarkStart w:id="17" w:name="_Toc187272677"/>
            <w:bookmarkStart w:id="18" w:name="_Toc187272878"/>
            <w:r w:rsidRPr="002505AD">
              <w:t>6.2B.3</w:t>
            </w:r>
            <w:r w:rsidRPr="002505AD">
              <w:tab/>
              <w:t>UE additional maximum output power reduction for category NB1 and NB2 UE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BFB7047" w14:textId="77777777" w:rsidR="00356C73" w:rsidRPr="002505AD" w:rsidRDefault="00356C73" w:rsidP="00356C73">
            <w:bookmarkStart w:id="19"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180F0300" w14:textId="77777777" w:rsidR="00356C73" w:rsidRPr="002505AD" w:rsidRDefault="00356C73" w:rsidP="00356C73">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19"/>
          <w:p w14:paraId="12F2DB1D" w14:textId="77777777" w:rsidR="00356C73" w:rsidRPr="002505AD" w:rsidRDefault="00356C73" w:rsidP="00356C7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510"/>
              <w:gridCol w:w="1645"/>
              <w:gridCol w:w="708"/>
              <w:gridCol w:w="709"/>
            </w:tblGrid>
            <w:tr w:rsidR="00356C73" w:rsidRPr="002505AD" w14:paraId="166D052F" w14:textId="77777777" w:rsidTr="006E348E">
              <w:trPr>
                <w:trHeight w:val="248"/>
                <w:jc w:val="center"/>
              </w:trPr>
              <w:tc>
                <w:tcPr>
                  <w:tcW w:w="1100" w:type="dxa"/>
                </w:tcPr>
                <w:p w14:paraId="09CC9F49" w14:textId="77777777" w:rsidR="00356C73" w:rsidRPr="002505AD" w:rsidRDefault="00356C73" w:rsidP="00356C73">
                  <w:pPr>
                    <w:pStyle w:val="TAH"/>
                  </w:pPr>
                  <w:r w:rsidRPr="002505AD">
                    <w:t>Network Signalling value</w:t>
                  </w:r>
                </w:p>
              </w:tc>
              <w:tc>
                <w:tcPr>
                  <w:tcW w:w="1510" w:type="dxa"/>
                  <w:shd w:val="clear" w:color="auto" w:fill="auto"/>
                </w:tcPr>
                <w:p w14:paraId="0A076C65" w14:textId="77777777" w:rsidR="00356C73" w:rsidRPr="002505AD" w:rsidRDefault="00356C73" w:rsidP="00356C73">
                  <w:pPr>
                    <w:pStyle w:val="TAH"/>
                  </w:pPr>
                  <w:r w:rsidRPr="002505AD">
                    <w:t>Requirements (subclause)</w:t>
                  </w:r>
                </w:p>
              </w:tc>
              <w:tc>
                <w:tcPr>
                  <w:tcW w:w="1645" w:type="dxa"/>
                  <w:shd w:val="clear" w:color="auto" w:fill="auto"/>
                </w:tcPr>
                <w:p w14:paraId="59D60CFF" w14:textId="77777777" w:rsidR="00356C73" w:rsidRPr="002505AD" w:rsidRDefault="00356C73" w:rsidP="00356C73">
                  <w:pPr>
                    <w:pStyle w:val="TAH"/>
                  </w:pPr>
                  <w:r w:rsidRPr="002505AD">
                    <w:t>E-UTRA Band</w:t>
                  </w:r>
                </w:p>
              </w:tc>
              <w:tc>
                <w:tcPr>
                  <w:tcW w:w="1417" w:type="dxa"/>
                  <w:gridSpan w:val="2"/>
                </w:tcPr>
                <w:p w14:paraId="03BD7638" w14:textId="77777777" w:rsidR="00356C73" w:rsidRPr="002505AD" w:rsidRDefault="00356C73" w:rsidP="00356C73">
                  <w:pPr>
                    <w:pStyle w:val="TAH"/>
                  </w:pPr>
                  <w:r w:rsidRPr="002505AD">
                    <w:t>A-MPR (dB)</w:t>
                  </w:r>
                </w:p>
              </w:tc>
            </w:tr>
            <w:tr w:rsidR="00356C73" w:rsidRPr="002505AD" w14:paraId="61EE282B" w14:textId="77777777" w:rsidTr="006E348E">
              <w:trPr>
                <w:jc w:val="center"/>
              </w:trPr>
              <w:tc>
                <w:tcPr>
                  <w:tcW w:w="1100" w:type="dxa"/>
                  <w:vAlign w:val="center"/>
                </w:tcPr>
                <w:p w14:paraId="6F6C9072" w14:textId="77777777" w:rsidR="00356C73" w:rsidRPr="002505AD" w:rsidRDefault="00356C73" w:rsidP="00356C73">
                  <w:pPr>
                    <w:pStyle w:val="TAC"/>
                  </w:pPr>
                  <w:r w:rsidRPr="002505AD">
                    <w:t>NS_01</w:t>
                  </w:r>
                </w:p>
              </w:tc>
              <w:tc>
                <w:tcPr>
                  <w:tcW w:w="1510" w:type="dxa"/>
                  <w:shd w:val="clear" w:color="auto" w:fill="auto"/>
                  <w:vAlign w:val="center"/>
                </w:tcPr>
                <w:p w14:paraId="32EE6458" w14:textId="77777777" w:rsidR="00356C73" w:rsidRPr="002505AD" w:rsidRDefault="00356C73" w:rsidP="00356C73">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E8C526A" w14:textId="77777777" w:rsidR="00356C73" w:rsidRPr="002505AD" w:rsidRDefault="00356C73" w:rsidP="00356C73">
                  <w:pPr>
                    <w:pStyle w:val="TAC"/>
                    <w:rPr>
                      <w:szCs w:val="18"/>
                    </w:rPr>
                  </w:pPr>
                  <w:r w:rsidRPr="002505AD">
                    <w:rPr>
                      <w:szCs w:val="18"/>
                    </w:rPr>
                    <w:t>Table 5.2-1</w:t>
                  </w:r>
                </w:p>
              </w:tc>
              <w:tc>
                <w:tcPr>
                  <w:tcW w:w="1417" w:type="dxa"/>
                  <w:gridSpan w:val="2"/>
                  <w:vAlign w:val="center"/>
                </w:tcPr>
                <w:p w14:paraId="6842B387" w14:textId="77777777" w:rsidR="00356C73" w:rsidRPr="002505AD" w:rsidRDefault="00356C73" w:rsidP="00356C73">
                  <w:pPr>
                    <w:pStyle w:val="TAC"/>
                  </w:pPr>
                  <w:r w:rsidRPr="002505AD">
                    <w:t>N/A</w:t>
                  </w:r>
                </w:p>
              </w:tc>
            </w:tr>
            <w:tr w:rsidR="00356C73" w:rsidRPr="002505AD" w14:paraId="1A6499F7" w14:textId="77777777" w:rsidTr="006E348E">
              <w:trPr>
                <w:jc w:val="center"/>
              </w:trPr>
              <w:tc>
                <w:tcPr>
                  <w:tcW w:w="1100" w:type="dxa"/>
                  <w:vAlign w:val="center"/>
                </w:tcPr>
                <w:p w14:paraId="0887E991" w14:textId="77777777" w:rsidR="00356C73" w:rsidRPr="002505AD" w:rsidRDefault="00356C73" w:rsidP="00356C73">
                  <w:pPr>
                    <w:pStyle w:val="TAC"/>
                    <w:rPr>
                      <w:lang w:eastAsia="zh-CN"/>
                    </w:rPr>
                  </w:pPr>
                  <w:r w:rsidRPr="002505AD">
                    <w:rPr>
                      <w:rFonts w:cs="Arial"/>
                    </w:rPr>
                    <w:t>NS_02N</w:t>
                  </w:r>
                </w:p>
              </w:tc>
              <w:tc>
                <w:tcPr>
                  <w:tcW w:w="1510" w:type="dxa"/>
                  <w:shd w:val="clear" w:color="auto" w:fill="auto"/>
                  <w:vAlign w:val="center"/>
                </w:tcPr>
                <w:p w14:paraId="61182163" w14:textId="77777777" w:rsidR="00356C73" w:rsidRPr="002505AD" w:rsidRDefault="00356C73" w:rsidP="00356C73">
                  <w:pPr>
                    <w:pStyle w:val="TAC"/>
                    <w:rPr>
                      <w:szCs w:val="18"/>
                    </w:rPr>
                  </w:pPr>
                  <w:r w:rsidRPr="002505AD">
                    <w:rPr>
                      <w:rFonts w:cs="Arial"/>
                    </w:rPr>
                    <w:t>6.5B.4.4.2</w:t>
                  </w:r>
                </w:p>
              </w:tc>
              <w:tc>
                <w:tcPr>
                  <w:tcW w:w="1645" w:type="dxa"/>
                  <w:shd w:val="clear" w:color="auto" w:fill="auto"/>
                  <w:vAlign w:val="center"/>
                </w:tcPr>
                <w:p w14:paraId="75C5B844" w14:textId="77777777" w:rsidR="00356C73" w:rsidRPr="002505AD" w:rsidRDefault="00356C73" w:rsidP="00356C73">
                  <w:pPr>
                    <w:pStyle w:val="TAC"/>
                    <w:rPr>
                      <w:szCs w:val="18"/>
                    </w:rPr>
                  </w:pPr>
                  <w:r w:rsidRPr="002505AD">
                    <w:rPr>
                      <w:rFonts w:cs="Arial"/>
                    </w:rPr>
                    <w:t>255</w:t>
                  </w:r>
                </w:p>
              </w:tc>
              <w:tc>
                <w:tcPr>
                  <w:tcW w:w="1417" w:type="dxa"/>
                  <w:gridSpan w:val="2"/>
                  <w:vAlign w:val="center"/>
                </w:tcPr>
                <w:p w14:paraId="3D3AF8B9" w14:textId="77777777" w:rsidR="00356C73" w:rsidRPr="002505AD" w:rsidRDefault="00356C73" w:rsidP="00356C73">
                  <w:pPr>
                    <w:pStyle w:val="TAC"/>
                  </w:pPr>
                  <w:r w:rsidRPr="002505AD">
                    <w:t>N/A</w:t>
                  </w:r>
                </w:p>
              </w:tc>
            </w:tr>
            <w:tr w:rsidR="00356C73" w:rsidRPr="002505AD" w14:paraId="0D3F8873" w14:textId="77777777" w:rsidTr="006E348E">
              <w:trPr>
                <w:jc w:val="center"/>
              </w:trPr>
              <w:tc>
                <w:tcPr>
                  <w:tcW w:w="1100" w:type="dxa"/>
                  <w:vAlign w:val="center"/>
                </w:tcPr>
                <w:p w14:paraId="20735A85" w14:textId="77777777" w:rsidR="00356C73" w:rsidRPr="006E348E" w:rsidRDefault="00356C73" w:rsidP="00356C73">
                  <w:pPr>
                    <w:pStyle w:val="TAC"/>
                    <w:rPr>
                      <w:rFonts w:cs="Arial"/>
                    </w:rPr>
                  </w:pPr>
                  <w:r w:rsidRPr="006E348E">
                    <w:rPr>
                      <w:rFonts w:cs="Arial"/>
                    </w:rPr>
                    <w:t>NS_03N</w:t>
                  </w:r>
                </w:p>
              </w:tc>
              <w:tc>
                <w:tcPr>
                  <w:tcW w:w="1510" w:type="dxa"/>
                  <w:shd w:val="clear" w:color="auto" w:fill="auto"/>
                  <w:vAlign w:val="center"/>
                </w:tcPr>
                <w:p w14:paraId="0464663A" w14:textId="77777777" w:rsidR="00356C73" w:rsidRPr="006E348E" w:rsidRDefault="00356C73" w:rsidP="00356C73">
                  <w:pPr>
                    <w:pStyle w:val="TAC"/>
                    <w:rPr>
                      <w:rFonts w:cs="Arial"/>
                    </w:rPr>
                  </w:pPr>
                  <w:r w:rsidRPr="006E348E">
                    <w:rPr>
                      <w:rFonts w:cs="Arial"/>
                    </w:rPr>
                    <w:t>6.5B.4.4.4</w:t>
                  </w:r>
                </w:p>
              </w:tc>
              <w:tc>
                <w:tcPr>
                  <w:tcW w:w="1645" w:type="dxa"/>
                  <w:shd w:val="clear" w:color="auto" w:fill="auto"/>
                  <w:vAlign w:val="center"/>
                </w:tcPr>
                <w:p w14:paraId="1AB2849B" w14:textId="77777777" w:rsidR="00356C73" w:rsidRPr="006E348E" w:rsidRDefault="00356C73" w:rsidP="00356C73">
                  <w:pPr>
                    <w:pStyle w:val="TAC"/>
                    <w:rPr>
                      <w:rFonts w:cs="Arial"/>
                    </w:rPr>
                  </w:pPr>
                  <w:r w:rsidRPr="006E348E">
                    <w:rPr>
                      <w:rFonts w:cs="Arial"/>
                    </w:rPr>
                    <w:t>254</w:t>
                  </w:r>
                </w:p>
              </w:tc>
              <w:tc>
                <w:tcPr>
                  <w:tcW w:w="1417" w:type="dxa"/>
                  <w:gridSpan w:val="2"/>
                  <w:vAlign w:val="center"/>
                </w:tcPr>
                <w:p w14:paraId="4D95F75D" w14:textId="77777777" w:rsidR="00356C73" w:rsidRPr="00356C73" w:rsidRDefault="00356C73" w:rsidP="00356C73">
                  <w:pPr>
                    <w:pStyle w:val="TAC"/>
                    <w:rPr>
                      <w:highlight w:val="yellow"/>
                    </w:rPr>
                  </w:pPr>
                  <w:r w:rsidRPr="00356C73">
                    <w:rPr>
                      <w:highlight w:val="yellow"/>
                    </w:rPr>
                    <w:t>N/A</w:t>
                  </w:r>
                </w:p>
              </w:tc>
            </w:tr>
            <w:tr w:rsidR="00356C73" w:rsidRPr="002505AD" w14:paraId="77AE915B" w14:textId="77777777" w:rsidTr="006E348E">
              <w:trPr>
                <w:jc w:val="center"/>
              </w:trPr>
              <w:tc>
                <w:tcPr>
                  <w:tcW w:w="1100" w:type="dxa"/>
                  <w:vAlign w:val="center"/>
                </w:tcPr>
                <w:p w14:paraId="59625933" w14:textId="77777777" w:rsidR="00356C73" w:rsidRPr="006E348E" w:rsidRDefault="00356C73" w:rsidP="00356C73">
                  <w:pPr>
                    <w:pStyle w:val="TAC"/>
                    <w:rPr>
                      <w:rFonts w:cs="Arial"/>
                    </w:rPr>
                  </w:pPr>
                  <w:r w:rsidRPr="006E348E">
                    <w:rPr>
                      <w:rFonts w:cs="Arial"/>
                    </w:rPr>
                    <w:t>NS_04N</w:t>
                  </w:r>
                </w:p>
              </w:tc>
              <w:tc>
                <w:tcPr>
                  <w:tcW w:w="1510" w:type="dxa"/>
                  <w:shd w:val="clear" w:color="auto" w:fill="auto"/>
                  <w:vAlign w:val="center"/>
                </w:tcPr>
                <w:p w14:paraId="2D04E6ED" w14:textId="77777777" w:rsidR="00356C73" w:rsidRPr="006E348E" w:rsidRDefault="00356C73" w:rsidP="00356C73">
                  <w:pPr>
                    <w:pStyle w:val="TAC"/>
                    <w:rPr>
                      <w:rFonts w:cs="Arial"/>
                    </w:rPr>
                  </w:pPr>
                  <w:r w:rsidRPr="006E348E">
                    <w:rPr>
                      <w:rFonts w:cs="Arial"/>
                    </w:rPr>
                    <w:t>6.5B.4.4.5</w:t>
                  </w:r>
                </w:p>
              </w:tc>
              <w:tc>
                <w:tcPr>
                  <w:tcW w:w="1645" w:type="dxa"/>
                  <w:shd w:val="clear" w:color="auto" w:fill="auto"/>
                  <w:vAlign w:val="center"/>
                </w:tcPr>
                <w:p w14:paraId="301BCD11" w14:textId="77777777" w:rsidR="00356C73" w:rsidRPr="006E348E" w:rsidRDefault="00356C73" w:rsidP="00356C73">
                  <w:pPr>
                    <w:pStyle w:val="TAC"/>
                    <w:rPr>
                      <w:rFonts w:cs="Arial"/>
                    </w:rPr>
                  </w:pPr>
                  <w:r w:rsidRPr="006E348E">
                    <w:rPr>
                      <w:rFonts w:cs="Arial"/>
                    </w:rPr>
                    <w:t>254</w:t>
                  </w:r>
                </w:p>
              </w:tc>
              <w:tc>
                <w:tcPr>
                  <w:tcW w:w="1417" w:type="dxa"/>
                  <w:gridSpan w:val="2"/>
                  <w:vAlign w:val="center"/>
                </w:tcPr>
                <w:p w14:paraId="3596DD24" w14:textId="77777777" w:rsidR="00356C73" w:rsidRPr="00356C73" w:rsidRDefault="00356C73" w:rsidP="00356C73">
                  <w:pPr>
                    <w:pStyle w:val="TAC"/>
                    <w:rPr>
                      <w:highlight w:val="yellow"/>
                    </w:rPr>
                  </w:pPr>
                  <w:r w:rsidRPr="00356C73">
                    <w:rPr>
                      <w:highlight w:val="yellow"/>
                    </w:rPr>
                    <w:t>TBD</w:t>
                  </w:r>
                </w:p>
              </w:tc>
            </w:tr>
            <w:tr w:rsidR="00356C73" w:rsidRPr="002505AD" w14:paraId="73189589" w14:textId="77777777" w:rsidTr="006E348E">
              <w:trPr>
                <w:jc w:val="center"/>
              </w:trPr>
              <w:tc>
                <w:tcPr>
                  <w:tcW w:w="1100" w:type="dxa"/>
                  <w:vAlign w:val="center"/>
                </w:tcPr>
                <w:p w14:paraId="7F0B43BF" w14:textId="77777777" w:rsidR="00356C73" w:rsidRPr="006E348E" w:rsidRDefault="00356C73" w:rsidP="00356C73">
                  <w:pPr>
                    <w:pStyle w:val="TAC"/>
                    <w:rPr>
                      <w:rFonts w:cs="Arial"/>
                    </w:rPr>
                  </w:pPr>
                  <w:r w:rsidRPr="006E348E">
                    <w:rPr>
                      <w:rFonts w:cs="Arial"/>
                    </w:rPr>
                    <w:t>NS_05N</w:t>
                  </w:r>
                </w:p>
              </w:tc>
              <w:tc>
                <w:tcPr>
                  <w:tcW w:w="1510" w:type="dxa"/>
                  <w:shd w:val="clear" w:color="auto" w:fill="auto"/>
                  <w:vAlign w:val="center"/>
                </w:tcPr>
                <w:p w14:paraId="6E32E19B" w14:textId="77777777" w:rsidR="00356C73" w:rsidRPr="006E348E" w:rsidRDefault="00356C73" w:rsidP="00356C73">
                  <w:pPr>
                    <w:pStyle w:val="TAC"/>
                    <w:rPr>
                      <w:rFonts w:cs="Arial"/>
                    </w:rPr>
                  </w:pPr>
                  <w:r w:rsidRPr="006E348E">
                    <w:rPr>
                      <w:rFonts w:cs="Arial"/>
                    </w:rPr>
                    <w:t>6.5B.4.4.6</w:t>
                  </w:r>
                </w:p>
              </w:tc>
              <w:tc>
                <w:tcPr>
                  <w:tcW w:w="1645" w:type="dxa"/>
                  <w:shd w:val="clear" w:color="auto" w:fill="auto"/>
                  <w:vAlign w:val="center"/>
                </w:tcPr>
                <w:p w14:paraId="3105F4D1" w14:textId="77777777" w:rsidR="00356C73" w:rsidRPr="006E348E" w:rsidRDefault="00356C73" w:rsidP="00356C73">
                  <w:pPr>
                    <w:pStyle w:val="TAC"/>
                    <w:rPr>
                      <w:rFonts w:cs="Arial"/>
                    </w:rPr>
                  </w:pPr>
                  <w:r w:rsidRPr="006E348E">
                    <w:rPr>
                      <w:rFonts w:cs="Arial"/>
                    </w:rPr>
                    <w:t>254</w:t>
                  </w:r>
                </w:p>
              </w:tc>
              <w:tc>
                <w:tcPr>
                  <w:tcW w:w="1417" w:type="dxa"/>
                  <w:gridSpan w:val="2"/>
                  <w:vAlign w:val="center"/>
                </w:tcPr>
                <w:p w14:paraId="4C8DB2FE" w14:textId="77777777" w:rsidR="00356C73" w:rsidRPr="00356C73" w:rsidRDefault="00356C73" w:rsidP="00356C73">
                  <w:pPr>
                    <w:pStyle w:val="TAC"/>
                    <w:rPr>
                      <w:highlight w:val="yellow"/>
                    </w:rPr>
                  </w:pPr>
                  <w:r w:rsidRPr="00356C73">
                    <w:rPr>
                      <w:highlight w:val="yellow"/>
                    </w:rPr>
                    <w:t>TBD</w:t>
                  </w:r>
                </w:p>
              </w:tc>
            </w:tr>
            <w:tr w:rsidR="00356C73" w:rsidRPr="002505AD" w14:paraId="19D00941" w14:textId="77777777" w:rsidTr="006E348E">
              <w:trPr>
                <w:trHeight w:val="205"/>
                <w:jc w:val="center"/>
              </w:trPr>
              <w:tc>
                <w:tcPr>
                  <w:tcW w:w="1100" w:type="dxa"/>
                  <w:vMerge w:val="restart"/>
                  <w:vAlign w:val="center"/>
                </w:tcPr>
                <w:p w14:paraId="112D8BC1" w14:textId="77777777" w:rsidR="00356C73" w:rsidRPr="002505AD" w:rsidRDefault="00356C73" w:rsidP="00356C73">
                  <w:pPr>
                    <w:pStyle w:val="TAC"/>
                    <w:rPr>
                      <w:rFonts w:cs="Arial"/>
                    </w:rPr>
                  </w:pPr>
                  <w:r w:rsidRPr="002505AD">
                    <w:rPr>
                      <w:rFonts w:cs="Arial"/>
                    </w:rPr>
                    <w:t>NS_24</w:t>
                  </w:r>
                </w:p>
              </w:tc>
              <w:tc>
                <w:tcPr>
                  <w:tcW w:w="1510" w:type="dxa"/>
                  <w:vMerge w:val="restart"/>
                  <w:shd w:val="clear" w:color="auto" w:fill="auto"/>
                  <w:vAlign w:val="center"/>
                </w:tcPr>
                <w:p w14:paraId="1B571CA5" w14:textId="77777777" w:rsidR="00356C73" w:rsidRPr="002505AD" w:rsidRDefault="00356C73" w:rsidP="00356C73">
                  <w:pPr>
                    <w:pStyle w:val="TAC"/>
                    <w:rPr>
                      <w:rFonts w:cs="Arial"/>
                    </w:rPr>
                  </w:pPr>
                  <w:r w:rsidRPr="002505AD">
                    <w:rPr>
                      <w:rFonts w:cs="Arial"/>
                    </w:rPr>
                    <w:t>6.5B.4.4.3</w:t>
                  </w:r>
                </w:p>
              </w:tc>
              <w:tc>
                <w:tcPr>
                  <w:tcW w:w="1645" w:type="dxa"/>
                  <w:vMerge w:val="restart"/>
                  <w:shd w:val="clear" w:color="auto" w:fill="auto"/>
                  <w:vAlign w:val="center"/>
                </w:tcPr>
                <w:p w14:paraId="77F29BE3" w14:textId="77777777" w:rsidR="00356C73" w:rsidRPr="002505AD" w:rsidRDefault="00356C73" w:rsidP="00356C73">
                  <w:pPr>
                    <w:pStyle w:val="TAC"/>
                  </w:pPr>
                  <w:r w:rsidRPr="002505AD">
                    <w:rPr>
                      <w:rFonts w:cs="Arial"/>
                    </w:rPr>
                    <w:t>256</w:t>
                  </w:r>
                </w:p>
              </w:tc>
              <w:tc>
                <w:tcPr>
                  <w:tcW w:w="708" w:type="dxa"/>
                  <w:vAlign w:val="center"/>
                </w:tcPr>
                <w:p w14:paraId="31534B47" w14:textId="77777777" w:rsidR="00356C73" w:rsidRPr="002505AD" w:rsidRDefault="00356C73" w:rsidP="00356C73">
                  <w:pPr>
                    <w:pStyle w:val="TAC"/>
                  </w:pPr>
                  <w:r>
                    <w:t>PC3</w:t>
                  </w:r>
                </w:p>
              </w:tc>
              <w:tc>
                <w:tcPr>
                  <w:tcW w:w="709" w:type="dxa"/>
                  <w:vAlign w:val="center"/>
                </w:tcPr>
                <w:p w14:paraId="637BA75A" w14:textId="77777777" w:rsidR="00356C73" w:rsidRPr="002505AD" w:rsidRDefault="00356C73" w:rsidP="00356C73">
                  <w:pPr>
                    <w:pStyle w:val="TAC"/>
                  </w:pPr>
                  <w:r>
                    <w:t>PC5</w:t>
                  </w:r>
                </w:p>
              </w:tc>
            </w:tr>
            <w:tr w:rsidR="00356C73" w:rsidRPr="002505AD" w14:paraId="2FE8CE89" w14:textId="77777777" w:rsidTr="006E348E">
              <w:trPr>
                <w:trHeight w:val="205"/>
                <w:jc w:val="center"/>
              </w:trPr>
              <w:tc>
                <w:tcPr>
                  <w:tcW w:w="1100" w:type="dxa"/>
                  <w:vMerge/>
                  <w:vAlign w:val="center"/>
                </w:tcPr>
                <w:p w14:paraId="5CFFC91F" w14:textId="77777777" w:rsidR="00356C73" w:rsidRPr="002505AD" w:rsidRDefault="00356C73" w:rsidP="00356C73">
                  <w:pPr>
                    <w:pStyle w:val="TAC"/>
                    <w:rPr>
                      <w:rFonts w:cs="Arial"/>
                    </w:rPr>
                  </w:pPr>
                </w:p>
              </w:tc>
              <w:tc>
                <w:tcPr>
                  <w:tcW w:w="1510" w:type="dxa"/>
                  <w:vMerge/>
                  <w:shd w:val="clear" w:color="auto" w:fill="auto"/>
                  <w:vAlign w:val="center"/>
                </w:tcPr>
                <w:p w14:paraId="5BD3812D" w14:textId="77777777" w:rsidR="00356C73" w:rsidRPr="002505AD" w:rsidRDefault="00356C73" w:rsidP="00356C73">
                  <w:pPr>
                    <w:pStyle w:val="TAC"/>
                    <w:rPr>
                      <w:rFonts w:cs="Arial"/>
                    </w:rPr>
                  </w:pPr>
                </w:p>
              </w:tc>
              <w:tc>
                <w:tcPr>
                  <w:tcW w:w="1645" w:type="dxa"/>
                  <w:vMerge/>
                  <w:shd w:val="clear" w:color="auto" w:fill="auto"/>
                  <w:vAlign w:val="center"/>
                </w:tcPr>
                <w:p w14:paraId="5C0F9029" w14:textId="77777777" w:rsidR="00356C73" w:rsidRPr="002505AD" w:rsidRDefault="00356C73" w:rsidP="00356C73">
                  <w:pPr>
                    <w:pStyle w:val="TAC"/>
                    <w:rPr>
                      <w:rFonts w:cs="Arial"/>
                    </w:rPr>
                  </w:pPr>
                </w:p>
              </w:tc>
              <w:tc>
                <w:tcPr>
                  <w:tcW w:w="708" w:type="dxa"/>
                  <w:vAlign w:val="center"/>
                </w:tcPr>
                <w:p w14:paraId="5C1A558D" w14:textId="77777777" w:rsidR="00356C73" w:rsidRPr="002505AD" w:rsidRDefault="00356C73" w:rsidP="00356C73">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950E832" w14:textId="77777777" w:rsidR="00356C73" w:rsidRPr="002505AD" w:rsidRDefault="00356C73" w:rsidP="00356C73">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14827BA" w14:textId="77777777" w:rsidR="00356C73" w:rsidRPr="002505AD" w:rsidRDefault="00356C73" w:rsidP="00356C73">
            <w:pPr>
              <w:rPr>
                <w:lang w:eastAsia="zh-TW"/>
              </w:rPr>
            </w:pPr>
          </w:p>
          <w:p w14:paraId="1828C8C3" w14:textId="77777777" w:rsidR="00356C73" w:rsidRPr="002505AD" w:rsidRDefault="00356C73" w:rsidP="00CB49B8">
            <w:pPr>
              <w:pStyle w:val="Titre3"/>
              <w:numPr>
                <w:ilvl w:val="0"/>
                <w:numId w:val="0"/>
              </w:numPr>
              <w:ind w:left="1146" w:hanging="720"/>
            </w:pPr>
            <w:bookmarkStart w:id="20" w:name="_Toc408323042"/>
            <w:bookmarkStart w:id="21" w:name="_Toc111062038"/>
            <w:bookmarkStart w:id="22" w:name="_Toc120570033"/>
            <w:bookmarkStart w:id="23" w:name="_Toc121162825"/>
            <w:bookmarkStart w:id="24" w:name="_Toc121827706"/>
            <w:bookmarkStart w:id="25" w:name="_Toc124177534"/>
            <w:bookmarkStart w:id="26" w:name="_Toc124177961"/>
            <w:bookmarkStart w:id="27" w:name="_Toc130826088"/>
            <w:bookmarkStart w:id="28" w:name="_Toc137386365"/>
            <w:bookmarkStart w:id="29" w:name="_Toc137401245"/>
            <w:bookmarkStart w:id="30" w:name="_Toc138894769"/>
            <w:bookmarkStart w:id="31" w:name="_Toc145029480"/>
            <w:bookmarkStart w:id="32" w:name="_Toc153136027"/>
            <w:bookmarkStart w:id="33" w:name="_Toc153138221"/>
            <w:bookmarkStart w:id="34" w:name="_Toc161928636"/>
            <w:bookmarkStart w:id="35" w:name="_Toc163213858"/>
            <w:bookmarkStart w:id="36" w:name="_Toc184373601"/>
            <w:bookmarkStart w:id="37" w:name="_Toc187272678"/>
            <w:bookmarkStart w:id="38" w:name="_Toc187272879"/>
            <w:r w:rsidRPr="002505AD">
              <w:t>6.2B.4</w:t>
            </w:r>
            <w:r w:rsidRPr="002505AD">
              <w:tab/>
              <w:t>Configured transmitted Power</w:t>
            </w:r>
            <w:bookmarkEnd w:id="20"/>
            <w:r w:rsidRPr="002505AD">
              <w:t xml:space="preserve"> for category NB1 and NB2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FAAB189" w14:textId="77777777" w:rsidR="00356C73" w:rsidRDefault="00356C73" w:rsidP="00356C73">
            <w:r>
              <w:t xml:space="preserve">For category </w:t>
            </w:r>
            <w:r>
              <w:rPr>
                <w:rFonts w:hint="eastAsia"/>
                <w:lang w:val="en-US" w:eastAsia="zh-CN"/>
              </w:rPr>
              <w:t>NB1 and NB2</w:t>
            </w:r>
            <w:r>
              <w:t xml:space="preserve"> UE, the configured transmitted power requirements in clause 6.2.5F of TS 36.101 [7] shall apply, wherein</w:t>
            </w:r>
          </w:p>
          <w:p w14:paraId="0269C6AA" w14:textId="77777777" w:rsidR="00356C73" w:rsidRPr="002505AD" w:rsidRDefault="00356C73" w:rsidP="00356C73">
            <w:pPr>
              <w:pStyle w:val="B1"/>
              <w:rPr>
                <w:lang w:eastAsia="zh-CN"/>
              </w:rPr>
            </w:pPr>
            <w:r w:rsidRPr="002505AD">
              <w:t>-</w:t>
            </w:r>
            <w:r w:rsidRPr="002505AD">
              <w:tab/>
            </w:r>
            <w:r w:rsidRPr="002505AD">
              <w:rPr>
                <w:lang w:eastAsia="zh-CN"/>
              </w:rPr>
              <w:t>The Maximum output power requirements are specified in subclause 6.2B.1</w:t>
            </w:r>
          </w:p>
          <w:p w14:paraId="2EF71ED5" w14:textId="77777777" w:rsidR="00356C73" w:rsidRPr="002505AD" w:rsidRDefault="00356C73" w:rsidP="00356C73">
            <w:pPr>
              <w:pStyle w:val="B1"/>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59669843" w14:textId="77777777" w:rsidR="00356C73" w:rsidRPr="002505AD" w:rsidRDefault="00356C73" w:rsidP="00356C73">
            <w:pPr>
              <w:pStyle w:val="B1"/>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094D3AC3" w14:textId="77777777" w:rsidR="00356C73" w:rsidRPr="00356C73" w:rsidRDefault="00356C73" w:rsidP="00710E77">
            <w:pPr>
              <w:rPr>
                <w:rFonts w:eastAsiaTheme="minorHAnsi"/>
                <w14:ligatures w14:val="standardContextual"/>
              </w:rPr>
            </w:pPr>
          </w:p>
        </w:tc>
      </w:tr>
    </w:tbl>
    <w:p w14:paraId="7697A992" w14:textId="77777777" w:rsidR="00356C73" w:rsidRDefault="00356C73" w:rsidP="00710E77">
      <w:pPr>
        <w:rPr>
          <w:rFonts w:eastAsiaTheme="minorHAnsi"/>
          <w:lang w:val="en-US"/>
          <w14:ligatures w14:val="standardContextual"/>
        </w:rPr>
      </w:pPr>
    </w:p>
    <w:p w14:paraId="16C2D52E" w14:textId="4CF62F05" w:rsidR="003B7ECE" w:rsidRDefault="00356C73" w:rsidP="00710E77">
      <w:pPr>
        <w:rPr>
          <w:rFonts w:eastAsiaTheme="minorHAnsi"/>
          <w:lang w:val="en-US"/>
          <w14:ligatures w14:val="standardContextual"/>
        </w:rPr>
      </w:pPr>
      <w:r>
        <w:rPr>
          <w:rFonts w:eastAsiaTheme="minorHAnsi"/>
          <w:lang w:val="en-US"/>
          <w14:ligatures w14:val="standardContextual"/>
        </w:rPr>
        <w:t>With</w:t>
      </w:r>
    </w:p>
    <w:tbl>
      <w:tblPr>
        <w:tblStyle w:val="Grilledutableau"/>
        <w:tblW w:w="0" w:type="auto"/>
        <w:tblLook w:val="04A0" w:firstRow="1" w:lastRow="0" w:firstColumn="1" w:lastColumn="0" w:noHBand="0" w:noVBand="1"/>
      </w:tblPr>
      <w:tblGrid>
        <w:gridCol w:w="10610"/>
      </w:tblGrid>
      <w:tr w:rsidR="00CB49B8" w14:paraId="45EE0D01" w14:textId="77777777" w:rsidTr="00CB49B8">
        <w:tc>
          <w:tcPr>
            <w:tcW w:w="10610" w:type="dxa"/>
          </w:tcPr>
          <w:p w14:paraId="5875B501" w14:textId="77777777" w:rsidR="00CB49B8" w:rsidRPr="00203D3D" w:rsidRDefault="00CB49B8" w:rsidP="00CB49B8">
            <w:pPr>
              <w:pStyle w:val="Titre5"/>
              <w:numPr>
                <w:ilvl w:val="0"/>
                <w:numId w:val="0"/>
              </w:numPr>
            </w:pPr>
            <w:bookmarkStart w:id="39" w:name="_Toc153138276"/>
            <w:bookmarkStart w:id="40" w:name="_Toc161928691"/>
            <w:bookmarkStart w:id="41" w:name="_Toc163213913"/>
            <w:bookmarkStart w:id="42" w:name="_Toc184373663"/>
            <w:bookmarkStart w:id="43" w:name="_Toc187272740"/>
            <w:bookmarkStart w:id="44" w:name="_Toc187272941"/>
            <w:r w:rsidRPr="00CD1DA5">
              <w:lastRenderedPageBreak/>
              <w:t>6.5</w:t>
            </w:r>
            <w:r>
              <w:t>B</w:t>
            </w:r>
            <w:r w:rsidRPr="00CD1DA5">
              <w:t>.4.4</w:t>
            </w:r>
            <w:r w:rsidRPr="00CD1DA5">
              <w:rPr>
                <w:rFonts w:hint="eastAsia"/>
              </w:rPr>
              <w:t>.</w:t>
            </w:r>
            <w:r>
              <w:t>4</w:t>
            </w:r>
            <w:r w:rsidRPr="00CD1DA5">
              <w:tab/>
              <w:t>Minimum requirement (network signalled value "NS_</w:t>
            </w:r>
            <w:r>
              <w:t>03N</w:t>
            </w:r>
            <w:r w:rsidRPr="00CD1DA5">
              <w:t>")</w:t>
            </w:r>
            <w:bookmarkEnd w:id="39"/>
            <w:bookmarkEnd w:id="40"/>
            <w:bookmarkEnd w:id="41"/>
            <w:bookmarkEnd w:id="42"/>
            <w:bookmarkEnd w:id="43"/>
            <w:bookmarkEnd w:id="44"/>
          </w:p>
          <w:p w14:paraId="36ADD8CE" w14:textId="77777777" w:rsidR="00CB49B8" w:rsidRDefault="00CB49B8" w:rsidP="00CB49B8">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466330D3" w14:textId="77777777" w:rsidR="00CB49B8" w:rsidRDefault="00CB49B8" w:rsidP="00CB49B8">
            <w:pPr>
              <w:rPr>
                <w:rFonts w:eastAsia="??"/>
              </w:rPr>
            </w:pPr>
          </w:p>
          <w:p w14:paraId="6654EE42" w14:textId="77777777" w:rsidR="00CB49B8" w:rsidRPr="00203D3D" w:rsidRDefault="00CB49B8" w:rsidP="00CB49B8">
            <w:pPr>
              <w:pStyle w:val="Titre5"/>
              <w:numPr>
                <w:ilvl w:val="0"/>
                <w:numId w:val="0"/>
              </w:numPr>
              <w:ind w:left="1008" w:hanging="1008"/>
            </w:pPr>
            <w:bookmarkStart w:id="45" w:name="_Toc153138277"/>
            <w:bookmarkStart w:id="46" w:name="_Toc161928692"/>
            <w:bookmarkStart w:id="47" w:name="_Toc163213914"/>
            <w:bookmarkStart w:id="48" w:name="_Toc184373664"/>
            <w:bookmarkStart w:id="49" w:name="_Toc187272741"/>
            <w:bookmarkStart w:id="50" w:name="_Toc187272942"/>
            <w:r w:rsidRPr="00CD1DA5">
              <w:t>6.5</w:t>
            </w:r>
            <w:r>
              <w:t>B</w:t>
            </w:r>
            <w:r w:rsidRPr="00CD1DA5">
              <w:t>.4.4</w:t>
            </w:r>
            <w:r w:rsidRPr="00CD1DA5">
              <w:rPr>
                <w:rFonts w:hint="eastAsia"/>
              </w:rPr>
              <w:t>.</w:t>
            </w:r>
            <w:r>
              <w:t>5</w:t>
            </w:r>
            <w:r w:rsidRPr="00CD1DA5">
              <w:tab/>
            </w:r>
            <w:bookmarkEnd w:id="45"/>
            <w:bookmarkEnd w:id="46"/>
            <w:bookmarkEnd w:id="47"/>
            <w:r>
              <w:t xml:space="preserve">Minimum requirement (network signalled value </w:t>
            </w:r>
            <w:bookmarkStart w:id="51" w:name="OLE_LINK148"/>
            <w:r>
              <w:t>"NS_04N"</w:t>
            </w:r>
            <w:bookmarkEnd w:id="51"/>
            <w:r>
              <w:t xml:space="preserve"> and "NS_05N")</w:t>
            </w:r>
            <w:bookmarkEnd w:id="48"/>
            <w:bookmarkEnd w:id="49"/>
            <w:bookmarkEnd w:id="50"/>
          </w:p>
          <w:p w14:paraId="6345517C" w14:textId="77777777" w:rsidR="00CB49B8" w:rsidRDefault="00CB49B8" w:rsidP="00CB49B8">
            <w:pPr>
              <w:rPr>
                <w:rFonts w:eastAsia="??"/>
              </w:rPr>
            </w:pPr>
            <w:r>
              <w:t xml:space="preserve">When </w:t>
            </w:r>
            <w:bookmarkStart w:id="52" w:name="OLE_LINK149"/>
            <w:r>
              <w:t>"NS_04N"</w:t>
            </w:r>
            <w:bookmarkEnd w:id="52"/>
            <w:r>
              <w:t xml:space="preserve"> or "NS_05N"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504A1AAC" w14:textId="0B0B6DCA" w:rsidR="00CB49B8" w:rsidRPr="00CB49B8" w:rsidRDefault="00CB49B8" w:rsidP="00CB49B8">
            <w:pPr>
              <w:pStyle w:val="Titre5"/>
              <w:numPr>
                <w:ilvl w:val="0"/>
                <w:numId w:val="0"/>
              </w:numPr>
              <w:ind w:left="1008" w:hanging="1008"/>
            </w:pPr>
            <w:bookmarkStart w:id="53" w:name="_Toc153138278"/>
            <w:bookmarkStart w:id="54" w:name="_Toc161928693"/>
            <w:bookmarkStart w:id="55" w:name="_Toc163213915"/>
            <w:bookmarkStart w:id="56" w:name="_Toc184373665"/>
            <w:bookmarkStart w:id="57" w:name="_Toc187272742"/>
            <w:bookmarkStart w:id="58" w:name="_Toc187272943"/>
            <w:r w:rsidRPr="00CD1DA5">
              <w:t>6.5</w:t>
            </w:r>
            <w:r>
              <w:t>B</w:t>
            </w:r>
            <w:r w:rsidRPr="00CD1DA5">
              <w:t>.4.4</w:t>
            </w:r>
            <w:r w:rsidRPr="00CD1DA5">
              <w:rPr>
                <w:rFonts w:hint="eastAsia"/>
              </w:rPr>
              <w:t>.</w:t>
            </w:r>
            <w:r>
              <w:t>6</w:t>
            </w:r>
            <w:r w:rsidRPr="00CD1DA5">
              <w:tab/>
            </w:r>
            <w:bookmarkEnd w:id="53"/>
            <w:bookmarkEnd w:id="54"/>
            <w:bookmarkEnd w:id="55"/>
            <w:r>
              <w:t>Void</w:t>
            </w:r>
            <w:bookmarkEnd w:id="56"/>
            <w:bookmarkEnd w:id="57"/>
            <w:bookmarkEnd w:id="58"/>
          </w:p>
        </w:tc>
      </w:tr>
    </w:tbl>
    <w:p w14:paraId="0A8DA8C1" w14:textId="77777777" w:rsidR="00CB49B8" w:rsidRDefault="00CB49B8" w:rsidP="00710E77">
      <w:pPr>
        <w:rPr>
          <w:rFonts w:eastAsiaTheme="minorHAnsi"/>
          <w:lang w:val="en-US"/>
          <w14:ligatures w14:val="standardContextual"/>
        </w:rPr>
      </w:pPr>
    </w:p>
    <w:p w14:paraId="6B63A995" w14:textId="5D78FE02" w:rsidR="00356C73" w:rsidRDefault="00CB49B8" w:rsidP="00710E77">
      <w:pPr>
        <w:rPr>
          <w:rFonts w:eastAsiaTheme="minorHAnsi"/>
          <w:lang w:val="en-US"/>
          <w14:ligatures w14:val="standardContextual"/>
        </w:rPr>
      </w:pPr>
      <w:r>
        <w:rPr>
          <w:rFonts w:eastAsiaTheme="minorHAnsi"/>
          <w:lang w:val="en-US"/>
          <w14:ligatures w14:val="standardContextual"/>
        </w:rPr>
        <w:t>And with:</w:t>
      </w:r>
    </w:p>
    <w:tbl>
      <w:tblPr>
        <w:tblStyle w:val="Grilledutableau"/>
        <w:tblpPr w:leftFromText="141" w:rightFromText="141" w:vertAnchor="text" w:horzAnchor="margin" w:tblpY="122"/>
        <w:tblW w:w="0" w:type="auto"/>
        <w:tblLook w:val="04A0" w:firstRow="1" w:lastRow="0" w:firstColumn="1" w:lastColumn="0" w:noHBand="0" w:noVBand="1"/>
      </w:tblPr>
      <w:tblGrid>
        <w:gridCol w:w="10610"/>
      </w:tblGrid>
      <w:tr w:rsidR="00CB49B8" w14:paraId="39967E53" w14:textId="77777777" w:rsidTr="00CB49B8">
        <w:tc>
          <w:tcPr>
            <w:tcW w:w="10610" w:type="dxa"/>
          </w:tcPr>
          <w:p w14:paraId="49356FA7" w14:textId="77777777" w:rsidR="00CB49B8" w:rsidRPr="00B12828" w:rsidRDefault="00CB49B8" w:rsidP="00CB49B8">
            <w:pPr>
              <w:pStyle w:val="Titre5"/>
              <w:numPr>
                <w:ilvl w:val="0"/>
                <w:numId w:val="0"/>
              </w:numPr>
              <w:ind w:left="1008" w:hanging="1008"/>
            </w:pPr>
            <w:bookmarkStart w:id="59" w:name="_Toc153138257"/>
            <w:bookmarkStart w:id="60" w:name="_Toc161928672"/>
            <w:bookmarkStart w:id="61" w:name="_Toc163213894"/>
            <w:bookmarkStart w:id="62" w:name="_Toc184373640"/>
            <w:bookmarkStart w:id="63" w:name="_Toc187272717"/>
            <w:bookmarkStart w:id="64" w:name="_Toc187272918"/>
            <w:r w:rsidRPr="00CD1DA5">
              <w:t>6.5A.4.4</w:t>
            </w:r>
            <w:r w:rsidRPr="00CD1DA5">
              <w:rPr>
                <w:rFonts w:hint="eastAsia"/>
              </w:rPr>
              <w:t>.</w:t>
            </w:r>
            <w:r>
              <w:t>4</w:t>
            </w:r>
            <w:r w:rsidRPr="00CD1DA5">
              <w:tab/>
              <w:t>Minimum requirement (network signalled value "NS_</w:t>
            </w:r>
            <w:r>
              <w:t>03N</w:t>
            </w:r>
            <w:r w:rsidRPr="00CD1DA5">
              <w:t>")</w:t>
            </w:r>
            <w:bookmarkEnd w:id="59"/>
            <w:bookmarkEnd w:id="60"/>
            <w:bookmarkEnd w:id="61"/>
            <w:bookmarkEnd w:id="62"/>
            <w:bookmarkEnd w:id="63"/>
            <w:bookmarkEnd w:id="64"/>
          </w:p>
          <w:p w14:paraId="22092B0B" w14:textId="77777777" w:rsidR="00CB49B8" w:rsidRPr="00B12828" w:rsidRDefault="00CB49B8" w:rsidP="00CB49B8">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54C50283" w14:textId="77777777" w:rsidR="00CB49B8" w:rsidRPr="00B12828" w:rsidRDefault="00CB49B8" w:rsidP="00CB49B8">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B49B8" w:rsidRPr="00272EAE" w14:paraId="6CAB30C2" w14:textId="77777777" w:rsidTr="006E348E">
              <w:trPr>
                <w:cantSplit/>
                <w:trHeight w:val="375"/>
                <w:jc w:val="center"/>
              </w:trPr>
              <w:tc>
                <w:tcPr>
                  <w:tcW w:w="1799" w:type="dxa"/>
                  <w:vMerge w:val="restart"/>
                </w:tcPr>
                <w:p w14:paraId="24FE3A4D" w14:textId="77777777" w:rsidR="00CB49B8" w:rsidRPr="00B12828" w:rsidRDefault="00CB49B8" w:rsidP="00E16F87">
                  <w:pPr>
                    <w:pStyle w:val="TAH"/>
                    <w:framePr w:hSpace="141" w:wrap="around" w:vAnchor="text" w:hAnchor="margin" w:y="122"/>
                    <w:rPr>
                      <w:rFonts w:cs="Arial"/>
                      <w:bCs w:val="0"/>
                    </w:rPr>
                  </w:pPr>
                  <w:r w:rsidRPr="00B12828">
                    <w:rPr>
                      <w:rFonts w:cs="Arial"/>
                    </w:rPr>
                    <w:t>Frequency band</w:t>
                  </w:r>
                </w:p>
                <w:p w14:paraId="480F663A" w14:textId="77777777" w:rsidR="00CB49B8" w:rsidRPr="00B12828" w:rsidRDefault="00CB49B8" w:rsidP="00E16F87">
                  <w:pPr>
                    <w:pStyle w:val="TAH"/>
                    <w:framePr w:hSpace="141" w:wrap="around" w:vAnchor="text" w:hAnchor="margin" w:y="122"/>
                    <w:rPr>
                      <w:rFonts w:cs="Arial"/>
                      <w:bCs w:val="0"/>
                    </w:rPr>
                  </w:pPr>
                  <w:r w:rsidRPr="00B12828">
                    <w:rPr>
                      <w:rFonts w:cs="Arial"/>
                    </w:rPr>
                    <w:t>(MHz)</w:t>
                  </w:r>
                </w:p>
              </w:tc>
              <w:tc>
                <w:tcPr>
                  <w:tcW w:w="2181" w:type="dxa"/>
                </w:tcPr>
                <w:p w14:paraId="11D19923" w14:textId="77777777" w:rsidR="00CB49B8" w:rsidRPr="00B12828" w:rsidRDefault="00CB49B8" w:rsidP="00E16F87">
                  <w:pPr>
                    <w:pStyle w:val="TAH"/>
                    <w:framePr w:hSpace="141" w:wrap="around" w:vAnchor="text" w:hAnchor="margin" w:y="122"/>
                    <w:rPr>
                      <w:rFonts w:cs="Arial"/>
                      <w:bCs w:val="0"/>
                    </w:rPr>
                  </w:pPr>
                  <w:r w:rsidRPr="00B12828">
                    <w:rPr>
                      <w:rFonts w:cs="Arial"/>
                    </w:rPr>
                    <w:t>Channel bandwidth / Spectrum emission limit</w:t>
                  </w:r>
                  <w:r w:rsidRPr="00B12828">
                    <w:rPr>
                      <w:rFonts w:cs="Arial"/>
                      <w:vertAlign w:val="superscript"/>
                    </w:rPr>
                    <w:t>1</w:t>
                  </w:r>
                  <w:r w:rsidRPr="00B12828">
                    <w:rPr>
                      <w:rFonts w:cs="Arial"/>
                    </w:rPr>
                    <w:t xml:space="preserve"> (dB</w:t>
                  </w:r>
                  <w:r w:rsidRPr="00B12828">
                    <w:rPr>
                      <w:rFonts w:cs="Arial"/>
                      <w:lang w:val="en-US"/>
                    </w:rPr>
                    <w:t>m</w:t>
                  </w:r>
                  <w:r w:rsidRPr="00B12828">
                    <w:rPr>
                      <w:rFonts w:cs="Arial"/>
                    </w:rPr>
                    <w:t>)</w:t>
                  </w:r>
                </w:p>
              </w:tc>
              <w:tc>
                <w:tcPr>
                  <w:tcW w:w="1377" w:type="dxa"/>
                  <w:vMerge w:val="restart"/>
                </w:tcPr>
                <w:p w14:paraId="30EC93EE" w14:textId="77777777" w:rsidR="00CB49B8" w:rsidRPr="00B12828" w:rsidRDefault="00CB49B8" w:rsidP="00E16F87">
                  <w:pPr>
                    <w:pStyle w:val="TAH"/>
                    <w:framePr w:hSpace="141" w:wrap="around" w:vAnchor="text" w:hAnchor="margin" w:y="122"/>
                    <w:rPr>
                      <w:rFonts w:cs="Arial"/>
                      <w:bCs w:val="0"/>
                    </w:rPr>
                  </w:pPr>
                  <w:r w:rsidRPr="00B12828">
                    <w:rPr>
                      <w:rFonts w:cs="Arial"/>
                    </w:rPr>
                    <w:t xml:space="preserve">Measurement bandwidth </w:t>
                  </w:r>
                </w:p>
              </w:tc>
              <w:tc>
                <w:tcPr>
                  <w:tcW w:w="2155" w:type="dxa"/>
                  <w:vMerge w:val="restart"/>
                </w:tcPr>
                <w:p w14:paraId="7EF3DE7C" w14:textId="77777777" w:rsidR="00CB49B8" w:rsidRPr="00B12828" w:rsidRDefault="00CB49B8" w:rsidP="00E16F87">
                  <w:pPr>
                    <w:pStyle w:val="TAH"/>
                    <w:framePr w:hSpace="141" w:wrap="around" w:vAnchor="text" w:hAnchor="margin" w:y="122"/>
                    <w:rPr>
                      <w:rFonts w:cs="Arial"/>
                      <w:bCs w:val="0"/>
                    </w:rPr>
                  </w:pPr>
                  <w:r w:rsidRPr="00B12828">
                    <w:rPr>
                      <w:rFonts w:cs="Arial"/>
                    </w:rPr>
                    <w:t>NOTE</w:t>
                  </w:r>
                </w:p>
              </w:tc>
            </w:tr>
            <w:tr w:rsidR="00CB49B8" w:rsidRPr="00272EAE" w14:paraId="1D2BC9D1" w14:textId="77777777" w:rsidTr="006E348E">
              <w:trPr>
                <w:cantSplit/>
                <w:trHeight w:val="181"/>
                <w:jc w:val="center"/>
              </w:trPr>
              <w:tc>
                <w:tcPr>
                  <w:tcW w:w="1799" w:type="dxa"/>
                  <w:vMerge/>
                </w:tcPr>
                <w:p w14:paraId="7E7A6A19" w14:textId="77777777" w:rsidR="00CB49B8" w:rsidRPr="00B12828" w:rsidRDefault="00CB49B8" w:rsidP="00E16F87">
                  <w:pPr>
                    <w:pStyle w:val="TAH"/>
                    <w:framePr w:hSpace="141" w:wrap="around" w:vAnchor="text" w:hAnchor="margin" w:y="122"/>
                    <w:rPr>
                      <w:rFonts w:cs="Arial"/>
                      <w:b w:val="0"/>
                    </w:rPr>
                  </w:pPr>
                </w:p>
              </w:tc>
              <w:tc>
                <w:tcPr>
                  <w:tcW w:w="2181" w:type="dxa"/>
                </w:tcPr>
                <w:p w14:paraId="39454961" w14:textId="77777777" w:rsidR="00CB49B8" w:rsidRPr="00B12828" w:rsidRDefault="00CB49B8" w:rsidP="00E16F87">
                  <w:pPr>
                    <w:pStyle w:val="TAH"/>
                    <w:framePr w:hSpace="141" w:wrap="around" w:vAnchor="text" w:hAnchor="margin" w:y="122"/>
                    <w:rPr>
                      <w:rFonts w:cs="Arial"/>
                      <w:b w:val="0"/>
                      <w:lang w:val="en-US"/>
                    </w:rPr>
                  </w:pPr>
                  <w:r>
                    <w:rPr>
                      <w:rFonts w:cs="Arial"/>
                      <w:b w:val="0"/>
                    </w:rPr>
                    <w:t>BWchannel</w:t>
                  </w:r>
                </w:p>
              </w:tc>
              <w:tc>
                <w:tcPr>
                  <w:tcW w:w="1377" w:type="dxa"/>
                  <w:vMerge/>
                </w:tcPr>
                <w:p w14:paraId="321CD14D" w14:textId="77777777" w:rsidR="00CB49B8" w:rsidRPr="00B12828" w:rsidRDefault="00CB49B8" w:rsidP="00E16F87">
                  <w:pPr>
                    <w:pStyle w:val="TableText"/>
                    <w:framePr w:hSpace="141" w:wrap="around" w:vAnchor="text" w:hAnchor="margin" w:y="122"/>
                    <w:ind w:left="800"/>
                    <w:rPr>
                      <w:rFonts w:ascii="Arial" w:eastAsia="Times New Roman" w:hAnsi="Arial" w:cs="Arial"/>
                      <w:sz w:val="18"/>
                      <w:szCs w:val="18"/>
                    </w:rPr>
                  </w:pPr>
                </w:p>
              </w:tc>
              <w:tc>
                <w:tcPr>
                  <w:tcW w:w="2155" w:type="dxa"/>
                  <w:vMerge/>
                  <w:tcBorders>
                    <w:bottom w:val="single" w:sz="4" w:space="0" w:color="auto"/>
                  </w:tcBorders>
                </w:tcPr>
                <w:p w14:paraId="16964041" w14:textId="77777777" w:rsidR="00CB49B8" w:rsidRPr="00B12828" w:rsidRDefault="00CB49B8" w:rsidP="00E16F87">
                  <w:pPr>
                    <w:pStyle w:val="TableText"/>
                    <w:framePr w:hSpace="141" w:wrap="around" w:vAnchor="text" w:hAnchor="margin" w:y="122"/>
                    <w:ind w:left="800"/>
                    <w:rPr>
                      <w:rFonts w:ascii="Arial" w:eastAsia="Times New Roman" w:hAnsi="Arial" w:cs="Arial"/>
                      <w:sz w:val="18"/>
                      <w:szCs w:val="18"/>
                    </w:rPr>
                  </w:pPr>
                </w:p>
              </w:tc>
            </w:tr>
            <w:tr w:rsidR="00CB49B8" w:rsidRPr="00272EAE" w14:paraId="7D500A6B" w14:textId="77777777" w:rsidTr="006E348E">
              <w:trPr>
                <w:jc w:val="center"/>
              </w:trPr>
              <w:tc>
                <w:tcPr>
                  <w:tcW w:w="1799" w:type="dxa"/>
                </w:tcPr>
                <w:p w14:paraId="33EA265A" w14:textId="77777777" w:rsidR="00CB49B8" w:rsidRPr="00B12828" w:rsidRDefault="00CB49B8" w:rsidP="00E16F87">
                  <w:pPr>
                    <w:pStyle w:val="TAC"/>
                    <w:framePr w:hSpace="141" w:wrap="around" w:vAnchor="text" w:hAnchor="margin" w:y="122"/>
                    <w:rPr>
                      <w:rFonts w:cs="Arial"/>
                      <w:szCs w:val="18"/>
                    </w:rPr>
                  </w:pPr>
                  <w:r w:rsidRPr="00B12828">
                    <w:rPr>
                      <w:rFonts w:cs="Arial"/>
                      <w:szCs w:val="18"/>
                    </w:rPr>
                    <w:t>1559 ≤ f ≤ 1605</w:t>
                  </w:r>
                </w:p>
              </w:tc>
              <w:tc>
                <w:tcPr>
                  <w:tcW w:w="2181" w:type="dxa"/>
                </w:tcPr>
                <w:p w14:paraId="38CE12DA" w14:textId="77777777" w:rsidR="00CB49B8" w:rsidRPr="00B12828" w:rsidRDefault="00CB49B8" w:rsidP="00E16F87">
                  <w:pPr>
                    <w:pStyle w:val="TAC"/>
                    <w:framePr w:hSpace="141" w:wrap="around" w:vAnchor="text" w:hAnchor="margin" w:y="122"/>
                    <w:rPr>
                      <w:rFonts w:cs="Arial"/>
                      <w:szCs w:val="18"/>
                    </w:rPr>
                  </w:pPr>
                  <w:r w:rsidRPr="00B12828">
                    <w:rPr>
                      <w:rFonts w:cs="Arial"/>
                      <w:szCs w:val="18"/>
                    </w:rPr>
                    <w:t>-50</w:t>
                  </w:r>
                </w:p>
              </w:tc>
              <w:tc>
                <w:tcPr>
                  <w:tcW w:w="1377" w:type="dxa"/>
                </w:tcPr>
                <w:p w14:paraId="54B60BF6" w14:textId="77777777" w:rsidR="00CB49B8" w:rsidRPr="00B12828" w:rsidRDefault="00CB49B8" w:rsidP="00E16F87">
                  <w:pPr>
                    <w:pStyle w:val="TAC"/>
                    <w:framePr w:hSpace="141" w:wrap="around" w:vAnchor="text" w:hAnchor="margin" w:y="122"/>
                    <w:rPr>
                      <w:rFonts w:cs="Arial"/>
                      <w:szCs w:val="18"/>
                    </w:rPr>
                  </w:pPr>
                  <w:r w:rsidRPr="00B12828">
                    <w:rPr>
                      <w:rFonts w:cs="Arial"/>
                      <w:szCs w:val="18"/>
                    </w:rPr>
                    <w:t>700 Hz</w:t>
                  </w:r>
                </w:p>
              </w:tc>
              <w:tc>
                <w:tcPr>
                  <w:tcW w:w="2155" w:type="dxa"/>
                  <w:vMerge w:val="restart"/>
                  <w:shd w:val="clear" w:color="auto" w:fill="auto"/>
                </w:tcPr>
                <w:p w14:paraId="66F5C33E" w14:textId="77777777" w:rsidR="00CB49B8" w:rsidRPr="00B12828" w:rsidRDefault="00CB49B8" w:rsidP="00E16F87">
                  <w:pPr>
                    <w:pStyle w:val="TAC"/>
                    <w:framePr w:hSpace="141" w:wrap="around" w:vAnchor="text" w:hAnchor="margin" w:y="122"/>
                    <w:rPr>
                      <w:rFonts w:cs="Arial"/>
                      <w:szCs w:val="18"/>
                    </w:rPr>
                  </w:pPr>
                  <w:r w:rsidRPr="00B12828">
                    <w:rPr>
                      <w:rFonts w:cs="Arial"/>
                      <w:szCs w:val="18"/>
                    </w:rPr>
                    <w:t>Discreet emissions averaged over any 2 millisecond active transmission interval</w:t>
                  </w:r>
                </w:p>
              </w:tc>
            </w:tr>
            <w:tr w:rsidR="00CB49B8" w:rsidRPr="00272EAE" w14:paraId="723F46CB" w14:textId="77777777" w:rsidTr="006E348E">
              <w:trPr>
                <w:jc w:val="center"/>
              </w:trPr>
              <w:tc>
                <w:tcPr>
                  <w:tcW w:w="1799" w:type="dxa"/>
                </w:tcPr>
                <w:p w14:paraId="02ACB677" w14:textId="77777777" w:rsidR="00CB49B8" w:rsidRPr="00B12828" w:rsidRDefault="00CB49B8" w:rsidP="00E16F87">
                  <w:pPr>
                    <w:pStyle w:val="TAC"/>
                    <w:framePr w:hSpace="141" w:wrap="around" w:vAnchor="text" w:hAnchor="margin" w:y="122"/>
                    <w:rPr>
                      <w:rFonts w:cs="Arial"/>
                      <w:szCs w:val="18"/>
                    </w:rPr>
                  </w:pPr>
                  <w:r w:rsidRPr="00B12828">
                    <w:rPr>
                      <w:rFonts w:cs="Arial"/>
                      <w:szCs w:val="18"/>
                    </w:rPr>
                    <w:t>1605 ≤ f ≤ 1610</w:t>
                  </w:r>
                </w:p>
              </w:tc>
              <w:tc>
                <w:tcPr>
                  <w:tcW w:w="2181" w:type="dxa"/>
                </w:tcPr>
                <w:p w14:paraId="36E0B5FE" w14:textId="77777777" w:rsidR="00CB49B8" w:rsidRPr="00B12828" w:rsidRDefault="00CB49B8" w:rsidP="00E16F87">
                  <w:pPr>
                    <w:pStyle w:val="TAC"/>
                    <w:framePr w:hSpace="141" w:wrap="around" w:vAnchor="text" w:hAnchor="margin" w:y="122"/>
                    <w:rPr>
                      <w:rFonts w:cs="Arial"/>
                      <w:szCs w:val="18"/>
                    </w:rPr>
                  </w:pPr>
                  <w:r w:rsidRPr="00B12828">
                    <w:rPr>
                      <w:rFonts w:cs="Arial"/>
                      <w:szCs w:val="18"/>
                    </w:rPr>
                    <w:t xml:space="preserve">-50 </w:t>
                  </w:r>
                  <w:r w:rsidRPr="00B12828">
                    <w:rPr>
                      <w:rFonts w:cs="Arial"/>
                    </w:rPr>
                    <w:t>+ 60/5 (f-1605)</w:t>
                  </w:r>
                </w:p>
              </w:tc>
              <w:tc>
                <w:tcPr>
                  <w:tcW w:w="1377" w:type="dxa"/>
                </w:tcPr>
                <w:p w14:paraId="65B2A50B" w14:textId="77777777" w:rsidR="00CB49B8" w:rsidRPr="00B12828" w:rsidRDefault="00CB49B8" w:rsidP="00E16F87">
                  <w:pPr>
                    <w:pStyle w:val="TAC"/>
                    <w:framePr w:hSpace="141" w:wrap="around" w:vAnchor="text" w:hAnchor="margin" w:y="122"/>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1728AB0" w14:textId="77777777" w:rsidR="00CB49B8" w:rsidRPr="00B12828" w:rsidRDefault="00CB49B8" w:rsidP="00E16F87">
                  <w:pPr>
                    <w:pStyle w:val="TAC"/>
                    <w:framePr w:hSpace="141" w:wrap="around" w:vAnchor="text" w:hAnchor="margin" w:y="122"/>
                    <w:rPr>
                      <w:rFonts w:cs="Arial"/>
                      <w:szCs w:val="18"/>
                    </w:rPr>
                  </w:pPr>
                </w:p>
              </w:tc>
            </w:tr>
            <w:tr w:rsidR="00CB49B8" w:rsidRPr="00272EAE" w14:paraId="6A24BF19" w14:textId="77777777" w:rsidTr="006E348E">
              <w:trPr>
                <w:jc w:val="center"/>
              </w:trPr>
              <w:tc>
                <w:tcPr>
                  <w:tcW w:w="1799" w:type="dxa"/>
                </w:tcPr>
                <w:p w14:paraId="008BD72E" w14:textId="77777777" w:rsidR="00CB49B8" w:rsidRPr="00B12828" w:rsidRDefault="00CB49B8" w:rsidP="00E16F87">
                  <w:pPr>
                    <w:pStyle w:val="TAC"/>
                    <w:framePr w:hSpace="141" w:wrap="around" w:vAnchor="text" w:hAnchor="margin" w:y="122"/>
                    <w:rPr>
                      <w:rFonts w:cs="Arial"/>
                      <w:szCs w:val="18"/>
                    </w:rPr>
                  </w:pPr>
                  <w:r w:rsidRPr="00B12828">
                    <w:rPr>
                      <w:rFonts w:cs="Arial"/>
                      <w:szCs w:val="18"/>
                    </w:rPr>
                    <w:t>1559 ≤ f ≤ 1605</w:t>
                  </w:r>
                </w:p>
              </w:tc>
              <w:tc>
                <w:tcPr>
                  <w:tcW w:w="2181" w:type="dxa"/>
                </w:tcPr>
                <w:p w14:paraId="0FCAB5E3" w14:textId="77777777" w:rsidR="00CB49B8" w:rsidRPr="00B12828" w:rsidRDefault="00CB49B8" w:rsidP="00E16F87">
                  <w:pPr>
                    <w:pStyle w:val="TAC"/>
                    <w:framePr w:hSpace="141" w:wrap="around" w:vAnchor="text" w:hAnchor="margin" w:y="122"/>
                    <w:rPr>
                      <w:rFonts w:cs="Arial"/>
                      <w:szCs w:val="18"/>
                    </w:rPr>
                  </w:pPr>
                  <w:r w:rsidRPr="00B12828">
                    <w:rPr>
                      <w:rFonts w:cs="Arial"/>
                      <w:szCs w:val="18"/>
                    </w:rPr>
                    <w:t>-40</w:t>
                  </w:r>
                </w:p>
              </w:tc>
              <w:tc>
                <w:tcPr>
                  <w:tcW w:w="1377" w:type="dxa"/>
                </w:tcPr>
                <w:p w14:paraId="6EB08574" w14:textId="77777777" w:rsidR="00CB49B8" w:rsidRPr="00B12828" w:rsidRDefault="00CB49B8" w:rsidP="00E16F87">
                  <w:pPr>
                    <w:pStyle w:val="TAC"/>
                    <w:framePr w:hSpace="141" w:wrap="around" w:vAnchor="text" w:hAnchor="margin" w:y="122"/>
                    <w:rPr>
                      <w:rFonts w:cs="Arial"/>
                      <w:szCs w:val="18"/>
                    </w:rPr>
                  </w:pPr>
                  <w:r w:rsidRPr="00B12828">
                    <w:rPr>
                      <w:rFonts w:cs="Arial"/>
                      <w:szCs w:val="18"/>
                    </w:rPr>
                    <w:t>1MHz</w:t>
                  </w:r>
                </w:p>
              </w:tc>
              <w:tc>
                <w:tcPr>
                  <w:tcW w:w="2155" w:type="dxa"/>
                  <w:vMerge w:val="restart"/>
                  <w:shd w:val="clear" w:color="auto" w:fill="auto"/>
                </w:tcPr>
                <w:p w14:paraId="04FC9D21" w14:textId="77777777" w:rsidR="00CB49B8" w:rsidRPr="00B12828" w:rsidRDefault="00CB49B8" w:rsidP="00E16F87">
                  <w:pPr>
                    <w:pStyle w:val="TAC"/>
                    <w:framePr w:hSpace="141" w:wrap="around" w:vAnchor="text" w:hAnchor="margin" w:y="122"/>
                    <w:rPr>
                      <w:rFonts w:cs="Arial"/>
                      <w:szCs w:val="18"/>
                    </w:rPr>
                  </w:pPr>
                  <w:r w:rsidRPr="00B12828">
                    <w:rPr>
                      <w:rFonts w:cs="Arial"/>
                      <w:szCs w:val="18"/>
                    </w:rPr>
                    <w:t>Averaged over any 2 millisecond active transmission interval</w:t>
                  </w:r>
                </w:p>
              </w:tc>
            </w:tr>
            <w:tr w:rsidR="00CB49B8" w:rsidRPr="00272EAE" w14:paraId="2600E268" w14:textId="77777777" w:rsidTr="006E348E">
              <w:trPr>
                <w:jc w:val="center"/>
              </w:trPr>
              <w:tc>
                <w:tcPr>
                  <w:tcW w:w="1799" w:type="dxa"/>
                </w:tcPr>
                <w:p w14:paraId="1EC40032" w14:textId="77777777" w:rsidR="00CB49B8" w:rsidRPr="00B12828" w:rsidRDefault="00CB49B8" w:rsidP="00E16F87">
                  <w:pPr>
                    <w:pStyle w:val="TAC"/>
                    <w:framePr w:hSpace="141" w:wrap="around" w:vAnchor="text" w:hAnchor="margin" w:y="122"/>
                    <w:rPr>
                      <w:rFonts w:cs="Arial"/>
                    </w:rPr>
                  </w:pPr>
                  <w:r w:rsidRPr="00B12828">
                    <w:rPr>
                      <w:rFonts w:cs="Arial"/>
                    </w:rPr>
                    <w:t>1605 ≤ f ≤ 1610</w:t>
                  </w:r>
                </w:p>
              </w:tc>
              <w:tc>
                <w:tcPr>
                  <w:tcW w:w="2181" w:type="dxa"/>
                </w:tcPr>
                <w:p w14:paraId="60483708" w14:textId="77777777" w:rsidR="00CB49B8" w:rsidRPr="00B12828" w:rsidRDefault="00CB49B8" w:rsidP="00E16F87">
                  <w:pPr>
                    <w:pStyle w:val="TAC"/>
                    <w:framePr w:hSpace="141" w:wrap="around" w:vAnchor="text" w:hAnchor="margin" w:y="122"/>
                    <w:rPr>
                      <w:rFonts w:cs="Arial"/>
                    </w:rPr>
                  </w:pPr>
                  <w:r w:rsidRPr="00B12828">
                    <w:rPr>
                      <w:rFonts w:cs="Arial"/>
                    </w:rPr>
                    <w:t>-40 + 60/5 (f-1605)</w:t>
                  </w:r>
                </w:p>
              </w:tc>
              <w:tc>
                <w:tcPr>
                  <w:tcW w:w="1377" w:type="dxa"/>
                </w:tcPr>
                <w:p w14:paraId="4D7428F0" w14:textId="77777777" w:rsidR="00CB49B8" w:rsidRPr="00B12828" w:rsidRDefault="00CB49B8" w:rsidP="00E16F87">
                  <w:pPr>
                    <w:pStyle w:val="TAC"/>
                    <w:framePr w:hSpace="141" w:wrap="around" w:vAnchor="text" w:hAnchor="margin" w:y="122"/>
                    <w:rPr>
                      <w:rFonts w:cs="Arial"/>
                    </w:rPr>
                  </w:pPr>
                  <w:r w:rsidRPr="00B12828">
                    <w:rPr>
                      <w:rFonts w:cs="Arial"/>
                    </w:rPr>
                    <w:t>1MHz</w:t>
                  </w:r>
                </w:p>
              </w:tc>
              <w:tc>
                <w:tcPr>
                  <w:tcW w:w="2155" w:type="dxa"/>
                  <w:vMerge/>
                  <w:tcBorders>
                    <w:bottom w:val="single" w:sz="4" w:space="0" w:color="auto"/>
                  </w:tcBorders>
                  <w:shd w:val="clear" w:color="auto" w:fill="auto"/>
                </w:tcPr>
                <w:p w14:paraId="7C5362C4" w14:textId="77777777" w:rsidR="00CB49B8" w:rsidRPr="00B12828" w:rsidRDefault="00CB49B8" w:rsidP="00E16F87">
                  <w:pPr>
                    <w:pStyle w:val="TAC"/>
                    <w:framePr w:hSpace="141" w:wrap="around" w:vAnchor="text" w:hAnchor="margin" w:y="122"/>
                    <w:rPr>
                      <w:rFonts w:ascii="Times New Roman" w:hAnsi="Times New Roman"/>
                    </w:rPr>
                  </w:pPr>
                </w:p>
              </w:tc>
            </w:tr>
            <w:tr w:rsidR="00CB49B8" w:rsidRPr="0013618A" w14:paraId="42E12B19" w14:textId="77777777" w:rsidTr="006E348E">
              <w:trPr>
                <w:jc w:val="center"/>
              </w:trPr>
              <w:tc>
                <w:tcPr>
                  <w:tcW w:w="7512" w:type="dxa"/>
                  <w:gridSpan w:val="4"/>
                </w:tcPr>
                <w:p w14:paraId="0AFA6429" w14:textId="77777777" w:rsidR="00CB49B8" w:rsidRPr="0013618A" w:rsidRDefault="00CB49B8" w:rsidP="00E16F87">
                  <w:pPr>
                    <w:pStyle w:val="TAN"/>
                    <w:framePr w:hSpace="141" w:wrap="around" w:vAnchor="text" w:hAnchor="margin" w:y="122"/>
                    <w:ind w:firstLine="400"/>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533F2C62" w14:textId="77777777" w:rsidR="00CB49B8" w:rsidRPr="00CB49B8" w:rsidRDefault="00CB49B8" w:rsidP="00CB49B8">
            <w:pPr>
              <w:rPr>
                <w:rFonts w:eastAsiaTheme="minorHAnsi"/>
                <w14:ligatures w14:val="standardContextual"/>
              </w:rPr>
            </w:pPr>
          </w:p>
        </w:tc>
      </w:tr>
    </w:tbl>
    <w:p w14:paraId="10D07167" w14:textId="77777777" w:rsidR="00CB49B8" w:rsidRDefault="00CB49B8" w:rsidP="00710E77">
      <w:pPr>
        <w:framePr w:hSpace="141" w:wrap="around" w:vAnchor="text" w:hAnchor="margin" w:y="1159"/>
        <w:rPr>
          <w:rFonts w:eastAsiaTheme="minorHAnsi"/>
          <w:lang w:val="en-US"/>
          <w14:ligatures w14:val="standardContextual"/>
        </w:rPr>
      </w:pPr>
    </w:p>
    <w:p w14:paraId="32E101BB" w14:textId="77777777" w:rsidR="00CB49B8" w:rsidRDefault="00CB49B8" w:rsidP="00710E77">
      <w:pPr>
        <w:rPr>
          <w:rFonts w:eastAsiaTheme="minorHAnsi"/>
          <w:lang w:val="en-US"/>
          <w14:ligatures w14:val="standardContextual"/>
        </w:rPr>
      </w:pPr>
    </w:p>
    <w:p w14:paraId="493641B1" w14:textId="2265B517" w:rsidR="00356C73" w:rsidRDefault="00CB49B8" w:rsidP="00710E77">
      <w:pPr>
        <w:rPr>
          <w:rFonts w:eastAsiaTheme="minorHAnsi"/>
          <w:lang w:val="en-US"/>
          <w14:ligatures w14:val="standardContextual"/>
        </w:rPr>
      </w:pPr>
      <w:r>
        <w:rPr>
          <w:rFonts w:eastAsiaTheme="minorHAnsi"/>
          <w:lang w:val="en-US"/>
          <w14:ligatures w14:val="standardContextual"/>
        </w:rPr>
        <w:t>and</w:t>
      </w:r>
    </w:p>
    <w:tbl>
      <w:tblPr>
        <w:tblStyle w:val="Grilledutableau"/>
        <w:tblW w:w="0" w:type="auto"/>
        <w:tblLook w:val="04A0" w:firstRow="1" w:lastRow="0" w:firstColumn="1" w:lastColumn="0" w:noHBand="0" w:noVBand="1"/>
      </w:tblPr>
      <w:tblGrid>
        <w:gridCol w:w="10610"/>
      </w:tblGrid>
      <w:tr w:rsidR="00CB49B8" w14:paraId="0C6FAFDC" w14:textId="77777777" w:rsidTr="006E348E">
        <w:tc>
          <w:tcPr>
            <w:tcW w:w="10610" w:type="dxa"/>
          </w:tcPr>
          <w:p w14:paraId="7F52B898" w14:textId="777F42EB" w:rsidR="00CB49B8" w:rsidRPr="00203D3D" w:rsidRDefault="00CB49B8" w:rsidP="00CB49B8">
            <w:pPr>
              <w:pStyle w:val="Titre5"/>
              <w:numPr>
                <w:ilvl w:val="0"/>
                <w:numId w:val="0"/>
              </w:numPr>
            </w:pPr>
            <w:bookmarkStart w:id="65" w:name="_Toc153138258"/>
            <w:bookmarkStart w:id="66" w:name="_Toc161928673"/>
            <w:bookmarkStart w:id="67" w:name="_Toc163213895"/>
            <w:bookmarkStart w:id="68" w:name="_Toc184373641"/>
            <w:bookmarkStart w:id="69" w:name="_Toc187272718"/>
            <w:bookmarkStart w:id="70" w:name="_Toc187272919"/>
            <w:r w:rsidRPr="00CD1DA5">
              <w:t>6.5A.4.4</w:t>
            </w:r>
            <w:r w:rsidRPr="00CD1DA5">
              <w:rPr>
                <w:rFonts w:hint="eastAsia"/>
              </w:rPr>
              <w:t>.</w:t>
            </w:r>
            <w:r>
              <w:t>5</w:t>
            </w:r>
            <w:r w:rsidRPr="00CD1DA5">
              <w:tab/>
            </w:r>
            <w:bookmarkEnd w:id="65"/>
            <w:bookmarkEnd w:id="66"/>
            <w:bookmarkEnd w:id="67"/>
            <w:r>
              <w:t xml:space="preserve">Minimum requirement (network signalled value </w:t>
            </w:r>
            <w:bookmarkStart w:id="71" w:name="OLE_LINK142"/>
            <w:r>
              <w:t>"NS_04N"</w:t>
            </w:r>
            <w:bookmarkEnd w:id="71"/>
            <w:r>
              <w:t xml:space="preserve"> and "NS_05N")</w:t>
            </w:r>
            <w:bookmarkEnd w:id="68"/>
            <w:bookmarkEnd w:id="69"/>
            <w:bookmarkEnd w:id="70"/>
          </w:p>
          <w:p w14:paraId="23808BF1" w14:textId="77777777" w:rsidR="00CB49B8" w:rsidRPr="00B12828" w:rsidRDefault="00CB49B8" w:rsidP="006E348E">
            <w:r>
              <w:t xml:space="preserve">When </w:t>
            </w:r>
            <w:bookmarkStart w:id="72" w:name="OLE_LINK144"/>
            <w:r>
              <w:t>"NS_04N"</w:t>
            </w:r>
            <w:bookmarkEnd w:id="72"/>
            <w:r>
              <w:t xml:space="preserve"> or "NS_05N" 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1585659C" w14:textId="77777777" w:rsidR="00CB49B8" w:rsidRPr="00B12828" w:rsidRDefault="00CB49B8" w:rsidP="006E348E">
            <w:pPr>
              <w:pStyle w:val="TH"/>
            </w:pPr>
            <w:r w:rsidRPr="00B12828">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73" w:name="OLE_LINK143"/>
            <w:r>
              <w:rPr>
                <w:rFonts w:eastAsia="Yu Mincho"/>
              </w:rPr>
              <w:t>"</w:t>
            </w:r>
            <w:r>
              <w:t>NS_</w:t>
            </w:r>
            <w:r>
              <w:rPr>
                <w:lang w:val="en-US"/>
              </w:rPr>
              <w:t>04N</w:t>
            </w:r>
            <w:r>
              <w:rPr>
                <w:rFonts w:eastAsia="Yu Mincho"/>
              </w:rPr>
              <w:t>"</w:t>
            </w:r>
            <w:bookmarkEnd w:id="73"/>
            <w:r>
              <w:rPr>
                <w:rFonts w:eastAsia="Yu Mincho"/>
              </w:rPr>
              <w:t xml:space="preserve"> and "</w:t>
            </w:r>
            <w:r>
              <w:t>NS_</w:t>
            </w:r>
            <w:r>
              <w:rPr>
                <w:lang w:val="en-US"/>
              </w:rPr>
              <w:t>05N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B49B8" w:rsidRPr="000170D6" w14:paraId="35D8B590" w14:textId="77777777" w:rsidTr="006E348E">
              <w:trPr>
                <w:cantSplit/>
                <w:trHeight w:val="375"/>
                <w:jc w:val="center"/>
              </w:trPr>
              <w:tc>
                <w:tcPr>
                  <w:tcW w:w="1799" w:type="dxa"/>
                  <w:vMerge w:val="restart"/>
                </w:tcPr>
                <w:p w14:paraId="3997C8F8" w14:textId="77777777" w:rsidR="00CB49B8" w:rsidRPr="00B12828" w:rsidRDefault="00CB49B8" w:rsidP="006E348E">
                  <w:pPr>
                    <w:pStyle w:val="TAH"/>
                    <w:rPr>
                      <w:rFonts w:cs="Arial"/>
                      <w:bCs w:val="0"/>
                    </w:rPr>
                  </w:pPr>
                  <w:r w:rsidRPr="00B12828">
                    <w:rPr>
                      <w:rFonts w:cs="Arial"/>
                    </w:rPr>
                    <w:t>Frequency band</w:t>
                  </w:r>
                </w:p>
                <w:p w14:paraId="0F05ADE2" w14:textId="77777777" w:rsidR="00CB49B8" w:rsidRPr="00B12828" w:rsidRDefault="00CB49B8" w:rsidP="006E348E">
                  <w:pPr>
                    <w:pStyle w:val="TAH"/>
                    <w:rPr>
                      <w:rFonts w:cs="Arial"/>
                      <w:bCs w:val="0"/>
                    </w:rPr>
                  </w:pPr>
                  <w:r w:rsidRPr="00B12828">
                    <w:rPr>
                      <w:rFonts w:cs="Arial"/>
                    </w:rPr>
                    <w:t>(MHz)</w:t>
                  </w:r>
                </w:p>
              </w:tc>
              <w:tc>
                <w:tcPr>
                  <w:tcW w:w="2181" w:type="dxa"/>
                </w:tcPr>
                <w:p w14:paraId="67EC7E22" w14:textId="77777777" w:rsidR="00CB49B8" w:rsidRPr="00B12828" w:rsidRDefault="00CB49B8" w:rsidP="006E348E">
                  <w:pPr>
                    <w:pStyle w:val="TAH"/>
                    <w:rPr>
                      <w:rFonts w:cs="Arial"/>
                      <w:bCs w:val="0"/>
                    </w:rPr>
                  </w:pPr>
                  <w:r w:rsidRPr="00B12828">
                    <w:rPr>
                      <w:rFonts w:cs="Arial"/>
                    </w:rPr>
                    <w:t>Channel bandwidth / Spectrum emission limit</w:t>
                  </w:r>
                  <w:r w:rsidRPr="00B12828">
                    <w:rPr>
                      <w:rFonts w:cs="Arial"/>
                      <w:vertAlign w:val="superscript"/>
                    </w:rPr>
                    <w:t>1</w:t>
                  </w:r>
                  <w:r w:rsidRPr="00B12828">
                    <w:rPr>
                      <w:rFonts w:cs="Arial"/>
                    </w:rPr>
                    <w:t xml:space="preserve"> (dB</w:t>
                  </w:r>
                  <w:r w:rsidRPr="00B12828">
                    <w:rPr>
                      <w:rFonts w:cs="Arial"/>
                      <w:lang w:val="en-US"/>
                    </w:rPr>
                    <w:t>m</w:t>
                  </w:r>
                  <w:r w:rsidRPr="00B12828">
                    <w:rPr>
                      <w:rFonts w:cs="Arial"/>
                    </w:rPr>
                    <w:t>)</w:t>
                  </w:r>
                </w:p>
              </w:tc>
              <w:tc>
                <w:tcPr>
                  <w:tcW w:w="1377" w:type="dxa"/>
                  <w:vMerge w:val="restart"/>
                </w:tcPr>
                <w:p w14:paraId="76AFBFAE" w14:textId="77777777" w:rsidR="00CB49B8" w:rsidRPr="00B12828" w:rsidRDefault="00CB49B8" w:rsidP="006E348E">
                  <w:pPr>
                    <w:pStyle w:val="TAH"/>
                    <w:rPr>
                      <w:rFonts w:cs="Arial"/>
                      <w:bCs w:val="0"/>
                    </w:rPr>
                  </w:pPr>
                  <w:r w:rsidRPr="00B12828">
                    <w:rPr>
                      <w:rFonts w:cs="Arial"/>
                    </w:rPr>
                    <w:t xml:space="preserve">Measurement bandwidth </w:t>
                  </w:r>
                </w:p>
              </w:tc>
              <w:tc>
                <w:tcPr>
                  <w:tcW w:w="2155" w:type="dxa"/>
                  <w:vMerge w:val="restart"/>
                </w:tcPr>
                <w:p w14:paraId="4F59748A" w14:textId="77777777" w:rsidR="00CB49B8" w:rsidRPr="00B12828" w:rsidRDefault="00CB49B8" w:rsidP="006E348E">
                  <w:pPr>
                    <w:pStyle w:val="TAH"/>
                    <w:rPr>
                      <w:rFonts w:cs="Arial"/>
                      <w:bCs w:val="0"/>
                    </w:rPr>
                  </w:pPr>
                  <w:r w:rsidRPr="00B12828">
                    <w:rPr>
                      <w:rFonts w:cs="Arial"/>
                    </w:rPr>
                    <w:t>NOTE</w:t>
                  </w:r>
                </w:p>
              </w:tc>
            </w:tr>
            <w:tr w:rsidR="00CB49B8" w:rsidRPr="000170D6" w14:paraId="249D7A8D" w14:textId="77777777" w:rsidTr="006E348E">
              <w:trPr>
                <w:cantSplit/>
                <w:trHeight w:val="181"/>
                <w:jc w:val="center"/>
              </w:trPr>
              <w:tc>
                <w:tcPr>
                  <w:tcW w:w="1799" w:type="dxa"/>
                  <w:vMerge/>
                </w:tcPr>
                <w:p w14:paraId="55BA3093" w14:textId="77777777" w:rsidR="00CB49B8" w:rsidRPr="00B12828" w:rsidRDefault="00CB49B8" w:rsidP="006E348E">
                  <w:pPr>
                    <w:pStyle w:val="TAH"/>
                    <w:rPr>
                      <w:rFonts w:cs="Arial"/>
                      <w:b w:val="0"/>
                    </w:rPr>
                  </w:pPr>
                </w:p>
              </w:tc>
              <w:tc>
                <w:tcPr>
                  <w:tcW w:w="2181" w:type="dxa"/>
                </w:tcPr>
                <w:p w14:paraId="62E65A61" w14:textId="77777777" w:rsidR="00CB49B8" w:rsidRPr="00B12828" w:rsidRDefault="00CB49B8" w:rsidP="006E348E">
                  <w:pPr>
                    <w:pStyle w:val="TAH"/>
                    <w:rPr>
                      <w:rFonts w:cs="Arial"/>
                      <w:b w:val="0"/>
                      <w:lang w:val="en-US"/>
                    </w:rPr>
                  </w:pPr>
                  <w:r>
                    <w:rPr>
                      <w:rFonts w:cs="Arial"/>
                      <w:b w:val="0"/>
                    </w:rPr>
                    <w:t>BWchannel</w:t>
                  </w:r>
                </w:p>
              </w:tc>
              <w:tc>
                <w:tcPr>
                  <w:tcW w:w="1377" w:type="dxa"/>
                  <w:vMerge/>
                </w:tcPr>
                <w:p w14:paraId="3A26396B" w14:textId="77777777" w:rsidR="00CB49B8" w:rsidRPr="00B12828" w:rsidRDefault="00CB49B8" w:rsidP="006E348E">
                  <w:pPr>
                    <w:pStyle w:val="TableText"/>
                    <w:ind w:left="800"/>
                    <w:rPr>
                      <w:rFonts w:ascii="Arial" w:eastAsia="Times New Roman" w:hAnsi="Arial" w:cs="Arial"/>
                      <w:sz w:val="18"/>
                      <w:szCs w:val="18"/>
                    </w:rPr>
                  </w:pPr>
                </w:p>
              </w:tc>
              <w:tc>
                <w:tcPr>
                  <w:tcW w:w="2155" w:type="dxa"/>
                  <w:vMerge/>
                  <w:tcBorders>
                    <w:bottom w:val="single" w:sz="4" w:space="0" w:color="auto"/>
                  </w:tcBorders>
                </w:tcPr>
                <w:p w14:paraId="67759336" w14:textId="77777777" w:rsidR="00CB49B8" w:rsidRPr="00B12828" w:rsidRDefault="00CB49B8" w:rsidP="006E348E">
                  <w:pPr>
                    <w:pStyle w:val="TableText"/>
                    <w:ind w:left="800"/>
                    <w:rPr>
                      <w:rFonts w:ascii="Arial" w:eastAsia="Times New Roman" w:hAnsi="Arial" w:cs="Arial"/>
                      <w:sz w:val="18"/>
                      <w:szCs w:val="18"/>
                    </w:rPr>
                  </w:pPr>
                </w:p>
              </w:tc>
            </w:tr>
            <w:tr w:rsidR="00CB49B8" w:rsidRPr="000170D6" w14:paraId="5243AFC0" w14:textId="77777777" w:rsidTr="006E348E">
              <w:trPr>
                <w:jc w:val="center"/>
              </w:trPr>
              <w:tc>
                <w:tcPr>
                  <w:tcW w:w="1799" w:type="dxa"/>
                </w:tcPr>
                <w:p w14:paraId="48733755" w14:textId="77777777" w:rsidR="00CB49B8" w:rsidRPr="00B12828" w:rsidRDefault="00CB49B8" w:rsidP="006E348E">
                  <w:pPr>
                    <w:pStyle w:val="TAC"/>
                    <w:rPr>
                      <w:rFonts w:cs="Arial"/>
                      <w:szCs w:val="18"/>
                    </w:rPr>
                  </w:pPr>
                  <w:r w:rsidRPr="00B12828">
                    <w:rPr>
                      <w:rFonts w:cs="Arial"/>
                      <w:szCs w:val="18"/>
                    </w:rPr>
                    <w:t>1559 ≤ f ≤ 1605</w:t>
                  </w:r>
                </w:p>
              </w:tc>
              <w:tc>
                <w:tcPr>
                  <w:tcW w:w="2181" w:type="dxa"/>
                </w:tcPr>
                <w:p w14:paraId="071E95FE" w14:textId="77777777" w:rsidR="00CB49B8" w:rsidRPr="00B12828" w:rsidRDefault="00CB49B8" w:rsidP="006E348E">
                  <w:pPr>
                    <w:pStyle w:val="TAC"/>
                    <w:rPr>
                      <w:rFonts w:cs="Arial"/>
                      <w:szCs w:val="18"/>
                    </w:rPr>
                  </w:pPr>
                  <w:r w:rsidRPr="00B12828">
                    <w:rPr>
                      <w:rFonts w:cs="Arial"/>
                      <w:szCs w:val="18"/>
                    </w:rPr>
                    <w:t>-40</w:t>
                  </w:r>
                </w:p>
              </w:tc>
              <w:tc>
                <w:tcPr>
                  <w:tcW w:w="1377" w:type="dxa"/>
                </w:tcPr>
                <w:p w14:paraId="3B6CEA25" w14:textId="77777777" w:rsidR="00CB49B8" w:rsidRPr="00B12828" w:rsidRDefault="00CB49B8" w:rsidP="006E348E">
                  <w:pPr>
                    <w:pStyle w:val="TAC"/>
                    <w:rPr>
                      <w:rFonts w:cs="Arial"/>
                      <w:szCs w:val="18"/>
                    </w:rPr>
                  </w:pPr>
                  <w:r w:rsidRPr="00B12828">
                    <w:rPr>
                      <w:rFonts w:cs="Arial"/>
                      <w:szCs w:val="18"/>
                    </w:rPr>
                    <w:t>1MHz</w:t>
                  </w:r>
                </w:p>
              </w:tc>
              <w:tc>
                <w:tcPr>
                  <w:tcW w:w="2155" w:type="dxa"/>
                  <w:vMerge w:val="restart"/>
                  <w:shd w:val="clear" w:color="auto" w:fill="auto"/>
                </w:tcPr>
                <w:p w14:paraId="5C5F621C" w14:textId="77777777" w:rsidR="00CB49B8" w:rsidRPr="00B12828" w:rsidRDefault="00CB49B8" w:rsidP="006E348E">
                  <w:pPr>
                    <w:pStyle w:val="TAC"/>
                    <w:rPr>
                      <w:rFonts w:cs="Arial"/>
                      <w:szCs w:val="18"/>
                    </w:rPr>
                  </w:pPr>
                  <w:r w:rsidRPr="00B12828">
                    <w:rPr>
                      <w:rFonts w:cs="Arial"/>
                      <w:szCs w:val="18"/>
                    </w:rPr>
                    <w:t>Averaged over any 2 millisecond active transmission interval</w:t>
                  </w:r>
                </w:p>
              </w:tc>
            </w:tr>
            <w:tr w:rsidR="00CB49B8" w:rsidRPr="000170D6" w14:paraId="10DED3B3" w14:textId="77777777" w:rsidTr="006E348E">
              <w:trPr>
                <w:jc w:val="center"/>
              </w:trPr>
              <w:tc>
                <w:tcPr>
                  <w:tcW w:w="1799" w:type="dxa"/>
                </w:tcPr>
                <w:p w14:paraId="09BA41F4" w14:textId="77777777" w:rsidR="00CB49B8" w:rsidRPr="00B12828" w:rsidRDefault="00CB49B8" w:rsidP="006E348E">
                  <w:pPr>
                    <w:pStyle w:val="TAC"/>
                    <w:rPr>
                      <w:rFonts w:cs="Arial"/>
                    </w:rPr>
                  </w:pPr>
                  <w:r w:rsidRPr="00B12828">
                    <w:rPr>
                      <w:rFonts w:cs="Arial"/>
                    </w:rPr>
                    <w:t>1605 ≤ f ≤ 1610</w:t>
                  </w:r>
                </w:p>
              </w:tc>
              <w:tc>
                <w:tcPr>
                  <w:tcW w:w="2181" w:type="dxa"/>
                </w:tcPr>
                <w:p w14:paraId="4980E204" w14:textId="77777777" w:rsidR="00CB49B8" w:rsidRPr="00B12828" w:rsidRDefault="00CB49B8" w:rsidP="006E348E">
                  <w:pPr>
                    <w:pStyle w:val="TAC"/>
                    <w:rPr>
                      <w:rFonts w:cs="Arial"/>
                    </w:rPr>
                  </w:pPr>
                  <w:r w:rsidRPr="00B12828">
                    <w:rPr>
                      <w:rFonts w:cs="Arial"/>
                    </w:rPr>
                    <w:t>-40 + 60/5 (f-1605)</w:t>
                  </w:r>
                </w:p>
              </w:tc>
              <w:tc>
                <w:tcPr>
                  <w:tcW w:w="1377" w:type="dxa"/>
                </w:tcPr>
                <w:p w14:paraId="706B8C04" w14:textId="77777777" w:rsidR="00CB49B8" w:rsidRPr="00B12828" w:rsidRDefault="00CB49B8" w:rsidP="006E348E">
                  <w:pPr>
                    <w:pStyle w:val="TAC"/>
                    <w:rPr>
                      <w:rFonts w:cs="Arial"/>
                    </w:rPr>
                  </w:pPr>
                  <w:r w:rsidRPr="00B12828">
                    <w:rPr>
                      <w:rFonts w:cs="Arial"/>
                    </w:rPr>
                    <w:t>1MHz</w:t>
                  </w:r>
                </w:p>
              </w:tc>
              <w:tc>
                <w:tcPr>
                  <w:tcW w:w="2155" w:type="dxa"/>
                  <w:vMerge/>
                  <w:tcBorders>
                    <w:bottom w:val="single" w:sz="4" w:space="0" w:color="auto"/>
                  </w:tcBorders>
                  <w:shd w:val="clear" w:color="auto" w:fill="auto"/>
                </w:tcPr>
                <w:p w14:paraId="68E76A1D" w14:textId="77777777" w:rsidR="00CB49B8" w:rsidRPr="00B12828" w:rsidRDefault="00CB49B8" w:rsidP="006E348E">
                  <w:pPr>
                    <w:pStyle w:val="TAC"/>
                    <w:rPr>
                      <w:rFonts w:ascii="Times New Roman" w:hAnsi="Times New Roman"/>
                    </w:rPr>
                  </w:pPr>
                </w:p>
              </w:tc>
            </w:tr>
            <w:tr w:rsidR="00CB49B8" w:rsidRPr="000170D6" w14:paraId="3838C7C7" w14:textId="77777777" w:rsidTr="006E348E">
              <w:trPr>
                <w:jc w:val="center"/>
              </w:trPr>
              <w:tc>
                <w:tcPr>
                  <w:tcW w:w="1799" w:type="dxa"/>
                </w:tcPr>
                <w:p w14:paraId="4F6C227D" w14:textId="77777777" w:rsidR="00CB49B8" w:rsidRPr="00B12828" w:rsidRDefault="00CB49B8" w:rsidP="006E348E">
                  <w:pPr>
                    <w:pStyle w:val="TAC"/>
                    <w:rPr>
                      <w:rFonts w:cs="Arial"/>
                    </w:rPr>
                  </w:pPr>
                </w:p>
              </w:tc>
              <w:tc>
                <w:tcPr>
                  <w:tcW w:w="2181" w:type="dxa"/>
                </w:tcPr>
                <w:p w14:paraId="0273F28D" w14:textId="77777777" w:rsidR="00CB49B8" w:rsidRPr="00B12828" w:rsidRDefault="00CB49B8" w:rsidP="006E348E">
                  <w:pPr>
                    <w:pStyle w:val="TAC"/>
                    <w:rPr>
                      <w:rFonts w:cs="Arial"/>
                    </w:rPr>
                  </w:pPr>
                </w:p>
              </w:tc>
              <w:tc>
                <w:tcPr>
                  <w:tcW w:w="1377" w:type="dxa"/>
                </w:tcPr>
                <w:p w14:paraId="352CB63C" w14:textId="77777777" w:rsidR="00CB49B8" w:rsidRPr="00B12828" w:rsidRDefault="00CB49B8" w:rsidP="006E348E">
                  <w:pPr>
                    <w:pStyle w:val="TAC"/>
                    <w:rPr>
                      <w:rFonts w:cs="Arial"/>
                    </w:rPr>
                  </w:pPr>
                </w:p>
              </w:tc>
              <w:tc>
                <w:tcPr>
                  <w:tcW w:w="2155" w:type="dxa"/>
                  <w:tcBorders>
                    <w:top w:val="single" w:sz="4" w:space="0" w:color="auto"/>
                    <w:bottom w:val="nil"/>
                  </w:tcBorders>
                  <w:shd w:val="clear" w:color="auto" w:fill="auto"/>
                </w:tcPr>
                <w:p w14:paraId="0F57D952" w14:textId="77777777" w:rsidR="00CB49B8" w:rsidRPr="00B12828" w:rsidRDefault="00CB49B8" w:rsidP="006E348E">
                  <w:pPr>
                    <w:pStyle w:val="TAC"/>
                    <w:rPr>
                      <w:rFonts w:ascii="Times New Roman" w:hAnsi="Times New Roman"/>
                    </w:rPr>
                  </w:pPr>
                </w:p>
              </w:tc>
            </w:tr>
            <w:tr w:rsidR="00CB49B8" w:rsidRPr="000170D6" w14:paraId="28F260F3" w14:textId="77777777" w:rsidTr="006E348E">
              <w:trPr>
                <w:jc w:val="center"/>
              </w:trPr>
              <w:tc>
                <w:tcPr>
                  <w:tcW w:w="1799" w:type="dxa"/>
                </w:tcPr>
                <w:p w14:paraId="7554DE7A" w14:textId="77777777" w:rsidR="00CB49B8" w:rsidRPr="00B12828" w:rsidRDefault="00CB49B8" w:rsidP="006E348E">
                  <w:pPr>
                    <w:pStyle w:val="TAC"/>
                    <w:rPr>
                      <w:rFonts w:cs="Arial"/>
                    </w:rPr>
                  </w:pPr>
                  <w:r w:rsidRPr="00B12828">
                    <w:rPr>
                      <w:rFonts w:cs="Arial"/>
                    </w:rPr>
                    <w:t>1628.5 ≤ f ≤ 1631.5</w:t>
                  </w:r>
                </w:p>
              </w:tc>
              <w:tc>
                <w:tcPr>
                  <w:tcW w:w="2181" w:type="dxa"/>
                </w:tcPr>
                <w:p w14:paraId="53E7EF92" w14:textId="77777777" w:rsidR="00CB49B8" w:rsidRPr="00B12828" w:rsidRDefault="00CB49B8" w:rsidP="006E348E">
                  <w:pPr>
                    <w:pStyle w:val="TAC"/>
                    <w:rPr>
                      <w:rFonts w:cs="Arial"/>
                    </w:rPr>
                  </w:pPr>
                  <w:r w:rsidRPr="00B12828">
                    <w:rPr>
                      <w:rFonts w:cs="Arial"/>
                    </w:rPr>
                    <w:t>-30</w:t>
                  </w:r>
                </w:p>
              </w:tc>
              <w:tc>
                <w:tcPr>
                  <w:tcW w:w="1377" w:type="dxa"/>
                </w:tcPr>
                <w:p w14:paraId="03DE9A9F" w14:textId="77777777" w:rsidR="00CB49B8" w:rsidRPr="00B12828" w:rsidRDefault="00CB49B8" w:rsidP="006E348E">
                  <w:pPr>
                    <w:pStyle w:val="TAC"/>
                    <w:rPr>
                      <w:rFonts w:cs="Arial"/>
                    </w:rPr>
                  </w:pPr>
                  <w:r w:rsidRPr="00B12828">
                    <w:rPr>
                      <w:rFonts w:cs="Arial"/>
                    </w:rPr>
                    <w:t>30kHz</w:t>
                  </w:r>
                </w:p>
              </w:tc>
              <w:tc>
                <w:tcPr>
                  <w:tcW w:w="2155" w:type="dxa"/>
                  <w:tcBorders>
                    <w:top w:val="nil"/>
                    <w:bottom w:val="nil"/>
                  </w:tcBorders>
                  <w:shd w:val="clear" w:color="auto" w:fill="auto"/>
                </w:tcPr>
                <w:p w14:paraId="0DDE6C6E" w14:textId="77777777" w:rsidR="00CB49B8" w:rsidRPr="00B12828" w:rsidRDefault="00CB49B8" w:rsidP="006E348E">
                  <w:pPr>
                    <w:pStyle w:val="TAC"/>
                    <w:rPr>
                      <w:rFonts w:ascii="Times New Roman" w:hAnsi="Times New Roman"/>
                    </w:rPr>
                  </w:pPr>
                </w:p>
              </w:tc>
            </w:tr>
            <w:tr w:rsidR="00CB49B8" w:rsidRPr="000170D6" w14:paraId="192C5E8E" w14:textId="77777777" w:rsidTr="006E348E">
              <w:trPr>
                <w:jc w:val="center"/>
              </w:trPr>
              <w:tc>
                <w:tcPr>
                  <w:tcW w:w="1799" w:type="dxa"/>
                </w:tcPr>
                <w:p w14:paraId="757E0B76" w14:textId="77777777" w:rsidR="00CB49B8" w:rsidRPr="00B12828" w:rsidRDefault="00CB49B8" w:rsidP="006E348E">
                  <w:pPr>
                    <w:pStyle w:val="TAC"/>
                    <w:rPr>
                      <w:rFonts w:cs="Arial"/>
                    </w:rPr>
                  </w:pPr>
                  <w:r w:rsidRPr="00B12828">
                    <w:rPr>
                      <w:rFonts w:cs="Arial"/>
                    </w:rPr>
                    <w:t>1631.5 ≤ f ≤ 1636.5</w:t>
                  </w:r>
                </w:p>
              </w:tc>
              <w:tc>
                <w:tcPr>
                  <w:tcW w:w="2181" w:type="dxa"/>
                </w:tcPr>
                <w:p w14:paraId="7F8AAF1D" w14:textId="77777777" w:rsidR="00CB49B8" w:rsidRPr="00B12828" w:rsidRDefault="00CB49B8" w:rsidP="006E348E">
                  <w:pPr>
                    <w:pStyle w:val="TAC"/>
                    <w:rPr>
                      <w:rFonts w:cs="Arial"/>
                    </w:rPr>
                  </w:pPr>
                  <w:r w:rsidRPr="00B12828">
                    <w:rPr>
                      <w:rFonts w:cs="Arial"/>
                    </w:rPr>
                    <w:t>-30</w:t>
                  </w:r>
                </w:p>
              </w:tc>
              <w:tc>
                <w:tcPr>
                  <w:tcW w:w="1377" w:type="dxa"/>
                </w:tcPr>
                <w:p w14:paraId="066CF87B" w14:textId="77777777" w:rsidR="00CB49B8" w:rsidRPr="00B12828" w:rsidRDefault="00CB49B8" w:rsidP="006E348E">
                  <w:pPr>
                    <w:pStyle w:val="TAC"/>
                    <w:rPr>
                      <w:rFonts w:cs="Arial"/>
                    </w:rPr>
                  </w:pPr>
                  <w:r w:rsidRPr="00B12828">
                    <w:rPr>
                      <w:rFonts w:cs="Arial"/>
                    </w:rPr>
                    <w:t>100kHz</w:t>
                  </w:r>
                </w:p>
              </w:tc>
              <w:tc>
                <w:tcPr>
                  <w:tcW w:w="2155" w:type="dxa"/>
                  <w:tcBorders>
                    <w:top w:val="nil"/>
                    <w:bottom w:val="nil"/>
                  </w:tcBorders>
                  <w:shd w:val="clear" w:color="auto" w:fill="auto"/>
                </w:tcPr>
                <w:p w14:paraId="1D852D6D" w14:textId="77777777" w:rsidR="00CB49B8" w:rsidRPr="00B12828" w:rsidRDefault="00CB49B8" w:rsidP="006E348E">
                  <w:pPr>
                    <w:pStyle w:val="TAC"/>
                    <w:rPr>
                      <w:rFonts w:ascii="Times New Roman" w:hAnsi="Times New Roman"/>
                    </w:rPr>
                  </w:pPr>
                </w:p>
              </w:tc>
            </w:tr>
            <w:tr w:rsidR="00CB49B8" w:rsidRPr="000170D6" w14:paraId="749C6BFD" w14:textId="77777777" w:rsidTr="006E348E">
              <w:trPr>
                <w:jc w:val="center"/>
              </w:trPr>
              <w:tc>
                <w:tcPr>
                  <w:tcW w:w="1799" w:type="dxa"/>
                </w:tcPr>
                <w:p w14:paraId="56342AA7" w14:textId="77777777" w:rsidR="00CB49B8" w:rsidRPr="00B12828" w:rsidRDefault="00CB49B8" w:rsidP="006E348E">
                  <w:pPr>
                    <w:pStyle w:val="TAC"/>
                    <w:rPr>
                      <w:rFonts w:cs="Arial"/>
                    </w:rPr>
                  </w:pPr>
                  <w:r w:rsidRPr="00B12828">
                    <w:rPr>
                      <w:rFonts w:cs="Arial"/>
                    </w:rPr>
                    <w:t>1636.5 ≤ f ≤ 1646.5</w:t>
                  </w:r>
                </w:p>
              </w:tc>
              <w:tc>
                <w:tcPr>
                  <w:tcW w:w="2181" w:type="dxa"/>
                </w:tcPr>
                <w:p w14:paraId="2A5523EF" w14:textId="77777777" w:rsidR="00CB49B8" w:rsidRPr="00B12828" w:rsidRDefault="00CB49B8" w:rsidP="006E348E">
                  <w:pPr>
                    <w:pStyle w:val="TAC"/>
                    <w:rPr>
                      <w:rFonts w:cs="Arial"/>
                    </w:rPr>
                  </w:pPr>
                  <w:r w:rsidRPr="00B12828">
                    <w:rPr>
                      <w:rFonts w:cs="Arial"/>
                    </w:rPr>
                    <w:t>-30</w:t>
                  </w:r>
                </w:p>
              </w:tc>
              <w:tc>
                <w:tcPr>
                  <w:tcW w:w="1377" w:type="dxa"/>
                </w:tcPr>
                <w:p w14:paraId="1F504472" w14:textId="77777777" w:rsidR="00CB49B8" w:rsidRPr="00B12828" w:rsidRDefault="00CB49B8" w:rsidP="006E348E">
                  <w:pPr>
                    <w:pStyle w:val="TAC"/>
                    <w:rPr>
                      <w:rFonts w:cs="Arial"/>
                    </w:rPr>
                  </w:pPr>
                  <w:r w:rsidRPr="00B12828">
                    <w:rPr>
                      <w:rFonts w:cs="Arial"/>
                    </w:rPr>
                    <w:t>300kHz</w:t>
                  </w:r>
                </w:p>
              </w:tc>
              <w:tc>
                <w:tcPr>
                  <w:tcW w:w="2155" w:type="dxa"/>
                  <w:tcBorders>
                    <w:top w:val="nil"/>
                    <w:bottom w:val="nil"/>
                  </w:tcBorders>
                  <w:shd w:val="clear" w:color="auto" w:fill="auto"/>
                </w:tcPr>
                <w:p w14:paraId="655E7ADD" w14:textId="77777777" w:rsidR="00CB49B8" w:rsidRPr="00B12828" w:rsidRDefault="00CB49B8" w:rsidP="006E348E">
                  <w:pPr>
                    <w:pStyle w:val="TAC"/>
                    <w:rPr>
                      <w:rFonts w:ascii="Times New Roman" w:hAnsi="Times New Roman"/>
                    </w:rPr>
                  </w:pPr>
                </w:p>
              </w:tc>
            </w:tr>
            <w:tr w:rsidR="00CB49B8" w:rsidRPr="000170D6" w14:paraId="7562D6BE" w14:textId="77777777" w:rsidTr="006E348E">
              <w:trPr>
                <w:jc w:val="center"/>
              </w:trPr>
              <w:tc>
                <w:tcPr>
                  <w:tcW w:w="1799" w:type="dxa"/>
                </w:tcPr>
                <w:p w14:paraId="2FE7C4D8" w14:textId="77777777" w:rsidR="00CB49B8" w:rsidRPr="00B12828" w:rsidRDefault="00CB49B8" w:rsidP="006E348E">
                  <w:pPr>
                    <w:pStyle w:val="TAC"/>
                    <w:rPr>
                      <w:rFonts w:cs="Arial"/>
                    </w:rPr>
                  </w:pPr>
                  <w:r w:rsidRPr="00B12828">
                    <w:rPr>
                      <w:rFonts w:cs="Arial"/>
                    </w:rPr>
                    <w:t>1646.5 ≤ f ≤ 1666.5</w:t>
                  </w:r>
                </w:p>
              </w:tc>
              <w:tc>
                <w:tcPr>
                  <w:tcW w:w="2181" w:type="dxa"/>
                </w:tcPr>
                <w:p w14:paraId="697756BA" w14:textId="77777777" w:rsidR="00CB49B8" w:rsidRPr="00B12828" w:rsidRDefault="00CB49B8" w:rsidP="006E348E">
                  <w:pPr>
                    <w:pStyle w:val="TAC"/>
                    <w:rPr>
                      <w:rFonts w:cs="Arial"/>
                    </w:rPr>
                  </w:pPr>
                  <w:r w:rsidRPr="00B12828">
                    <w:rPr>
                      <w:rFonts w:cs="Arial"/>
                    </w:rPr>
                    <w:t>-30</w:t>
                  </w:r>
                </w:p>
              </w:tc>
              <w:tc>
                <w:tcPr>
                  <w:tcW w:w="1377" w:type="dxa"/>
                </w:tcPr>
                <w:p w14:paraId="2247099E" w14:textId="77777777" w:rsidR="00CB49B8" w:rsidRPr="00B12828" w:rsidRDefault="00CB49B8" w:rsidP="006E348E">
                  <w:pPr>
                    <w:pStyle w:val="TAC"/>
                    <w:rPr>
                      <w:rFonts w:cs="Arial"/>
                    </w:rPr>
                  </w:pPr>
                  <w:r w:rsidRPr="00B12828">
                    <w:rPr>
                      <w:rFonts w:cs="Arial"/>
                    </w:rPr>
                    <w:t>1MHz</w:t>
                  </w:r>
                </w:p>
              </w:tc>
              <w:tc>
                <w:tcPr>
                  <w:tcW w:w="2155" w:type="dxa"/>
                  <w:tcBorders>
                    <w:top w:val="nil"/>
                    <w:bottom w:val="nil"/>
                  </w:tcBorders>
                  <w:shd w:val="clear" w:color="auto" w:fill="auto"/>
                </w:tcPr>
                <w:p w14:paraId="1A48C965" w14:textId="77777777" w:rsidR="00CB49B8" w:rsidRPr="00B12828" w:rsidRDefault="00CB49B8" w:rsidP="006E348E">
                  <w:pPr>
                    <w:pStyle w:val="TAC"/>
                    <w:rPr>
                      <w:rFonts w:ascii="Times New Roman" w:hAnsi="Times New Roman"/>
                    </w:rPr>
                  </w:pPr>
                </w:p>
              </w:tc>
            </w:tr>
            <w:tr w:rsidR="00CB49B8" w:rsidRPr="000170D6" w14:paraId="47129E4C" w14:textId="77777777" w:rsidTr="006E348E">
              <w:trPr>
                <w:jc w:val="center"/>
              </w:trPr>
              <w:tc>
                <w:tcPr>
                  <w:tcW w:w="1799" w:type="dxa"/>
                </w:tcPr>
                <w:p w14:paraId="6BD539EC" w14:textId="77777777" w:rsidR="00CB49B8" w:rsidRPr="00B12828" w:rsidRDefault="00CB49B8" w:rsidP="006E348E">
                  <w:pPr>
                    <w:pStyle w:val="TAC"/>
                    <w:rPr>
                      <w:rFonts w:cs="Arial"/>
                    </w:rPr>
                  </w:pPr>
                  <w:r w:rsidRPr="00B12828">
                    <w:rPr>
                      <w:rFonts w:cs="Arial"/>
                    </w:rPr>
                    <w:t>1666.5 ≤ f ≤ 2200</w:t>
                  </w:r>
                </w:p>
              </w:tc>
              <w:tc>
                <w:tcPr>
                  <w:tcW w:w="2181" w:type="dxa"/>
                </w:tcPr>
                <w:p w14:paraId="6E1BF929" w14:textId="77777777" w:rsidR="00CB49B8" w:rsidRPr="00B12828" w:rsidRDefault="00CB49B8" w:rsidP="006E348E">
                  <w:pPr>
                    <w:pStyle w:val="TAC"/>
                    <w:rPr>
                      <w:rFonts w:cs="Arial"/>
                    </w:rPr>
                  </w:pPr>
                  <w:r w:rsidRPr="00B12828">
                    <w:rPr>
                      <w:rFonts w:cs="Arial"/>
                    </w:rPr>
                    <w:t>-30</w:t>
                  </w:r>
                </w:p>
              </w:tc>
              <w:tc>
                <w:tcPr>
                  <w:tcW w:w="1377" w:type="dxa"/>
                </w:tcPr>
                <w:p w14:paraId="42327F6C" w14:textId="77777777" w:rsidR="00CB49B8" w:rsidRPr="00B12828" w:rsidRDefault="00CB49B8" w:rsidP="006E348E">
                  <w:pPr>
                    <w:pStyle w:val="TAC"/>
                    <w:rPr>
                      <w:rFonts w:cs="Arial"/>
                    </w:rPr>
                  </w:pPr>
                  <w:r w:rsidRPr="00B12828">
                    <w:rPr>
                      <w:rFonts w:cs="Arial"/>
                    </w:rPr>
                    <w:t>3MHz</w:t>
                  </w:r>
                </w:p>
              </w:tc>
              <w:tc>
                <w:tcPr>
                  <w:tcW w:w="2155" w:type="dxa"/>
                  <w:tcBorders>
                    <w:top w:val="nil"/>
                    <w:bottom w:val="nil"/>
                  </w:tcBorders>
                  <w:shd w:val="clear" w:color="auto" w:fill="auto"/>
                </w:tcPr>
                <w:p w14:paraId="264F30DF" w14:textId="77777777" w:rsidR="00CB49B8" w:rsidRPr="00B12828" w:rsidRDefault="00CB49B8" w:rsidP="006E348E">
                  <w:pPr>
                    <w:pStyle w:val="TAC"/>
                    <w:rPr>
                      <w:rFonts w:ascii="Times New Roman" w:hAnsi="Times New Roman"/>
                    </w:rPr>
                  </w:pPr>
                </w:p>
              </w:tc>
            </w:tr>
            <w:tr w:rsidR="00CB49B8" w:rsidRPr="000170D6" w14:paraId="7AE4FCF2" w14:textId="77777777" w:rsidTr="006E348E">
              <w:trPr>
                <w:jc w:val="center"/>
              </w:trPr>
              <w:tc>
                <w:tcPr>
                  <w:tcW w:w="7512" w:type="dxa"/>
                  <w:gridSpan w:val="4"/>
                </w:tcPr>
                <w:p w14:paraId="304FA7CC" w14:textId="77777777" w:rsidR="00CB49B8" w:rsidRPr="00B12828" w:rsidRDefault="00CB49B8" w:rsidP="006E348E">
                  <w:pPr>
                    <w:pStyle w:val="TAN"/>
                    <w:ind w:firstLine="400"/>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5A8070AE" w14:textId="33BA4CEF" w:rsidR="00CB49B8" w:rsidRPr="00CB49B8" w:rsidRDefault="00CB49B8" w:rsidP="006E348E">
            <w:pPr>
              <w:rPr>
                <w:rFonts w:eastAsiaTheme="minorHAnsi"/>
                <w14:ligatures w14:val="standardContextual"/>
              </w:rPr>
            </w:pPr>
          </w:p>
        </w:tc>
      </w:tr>
    </w:tbl>
    <w:p w14:paraId="1D2F5B8C" w14:textId="601F7F8E" w:rsidR="00CB49B8" w:rsidRDefault="00CB49B8" w:rsidP="00710E77">
      <w:pPr>
        <w:rPr>
          <w:rFonts w:eastAsiaTheme="minorHAnsi"/>
          <w:lang w:val="en-US"/>
          <w14:ligatures w14:val="standardContextual"/>
        </w:rPr>
      </w:pPr>
    </w:p>
    <w:p w14:paraId="6F7BCAF3" w14:textId="62BA9AD1" w:rsidR="003B7ECE" w:rsidRDefault="003B7ECE" w:rsidP="00710E77">
      <w:pPr>
        <w:rPr>
          <w:rFonts w:eastAsiaTheme="minorHAnsi"/>
          <w:lang w:val="en-US"/>
          <w14:ligatures w14:val="standardContextual"/>
        </w:rPr>
      </w:pPr>
      <w:r>
        <w:rPr>
          <w:rFonts w:eastAsiaTheme="minorHAnsi"/>
          <w:lang w:val="en-US"/>
          <w14:ligatures w14:val="standardContextual"/>
        </w:rPr>
        <w:lastRenderedPageBreak/>
        <w:t>However, remaining issues under the 254 band introduction in Rel-18 should not be part of the discussion in Rel-19 band 249.</w:t>
      </w:r>
    </w:p>
    <w:p w14:paraId="5304B564" w14:textId="77777777" w:rsidR="003B7ECE" w:rsidRPr="0064603A" w:rsidRDefault="003B7ECE" w:rsidP="00710E77">
      <w:pPr>
        <w:rPr>
          <w:rFonts w:eastAsiaTheme="minorHAnsi"/>
          <w:lang w:val="en-US"/>
          <w14:ligatures w14:val="standardContextual"/>
        </w:rPr>
      </w:pPr>
    </w:p>
    <w:p w14:paraId="3ADDEC80" w14:textId="16CBC444" w:rsidR="006031E8" w:rsidRDefault="006031E8" w:rsidP="00710E77">
      <w:pPr>
        <w:rPr>
          <w:rFonts w:eastAsiaTheme="minorHAnsi"/>
          <w14:ligatures w14:val="standardContextual"/>
        </w:rPr>
      </w:pPr>
      <w:r>
        <w:rPr>
          <w:rFonts w:eastAsiaTheme="minorHAnsi"/>
          <w14:ligatures w14:val="standardContextual"/>
        </w:rPr>
        <w:t>Therefore, we propose the following set of proposals:</w:t>
      </w:r>
    </w:p>
    <w:p w14:paraId="223520CC" w14:textId="501F303F" w:rsidR="00CB49B8" w:rsidRDefault="00CB49B8" w:rsidP="00710E77">
      <w:pPr>
        <w:rPr>
          <w:rFonts w:eastAsiaTheme="minorHAnsi"/>
          <w14:ligatures w14:val="standardContextual"/>
        </w:rPr>
      </w:pPr>
      <w:r w:rsidRPr="00CB49B8">
        <w:rPr>
          <w:rFonts w:eastAsiaTheme="minorHAnsi"/>
          <w:b/>
          <w14:ligatures w14:val="standardContextual"/>
        </w:rPr>
        <w:t xml:space="preserve">Proposal 1: </w:t>
      </w:r>
      <w:r>
        <w:rPr>
          <w:rFonts w:eastAsiaTheme="minorHAnsi"/>
          <w14:ligatures w14:val="standardContextual"/>
        </w:rPr>
        <w:t>Discussion of remaining issues from 254 band introduction sho</w:t>
      </w:r>
      <w:r w:rsidR="005D0D74">
        <w:rPr>
          <w:rFonts w:eastAsiaTheme="minorHAnsi"/>
          <w14:ligatures w14:val="standardContextual"/>
        </w:rPr>
        <w:t xml:space="preserve">uld remain out of scope of the </w:t>
      </w:r>
      <w:r w:rsidR="005D0D74">
        <w:t xml:space="preserve">IoT_NTN_TDD </w:t>
      </w:r>
      <w:r>
        <w:rPr>
          <w:rFonts w:eastAsiaTheme="minorHAnsi"/>
          <w14:ligatures w14:val="standardContextual"/>
        </w:rPr>
        <w:t>WI.</w:t>
      </w:r>
    </w:p>
    <w:p w14:paraId="63EE2DD6" w14:textId="77777777" w:rsidR="00844E41" w:rsidRDefault="00844E41" w:rsidP="00844E41">
      <w:pPr>
        <w:rPr>
          <w:rFonts w:eastAsiaTheme="minorHAnsi"/>
          <w14:ligatures w14:val="standardContextual"/>
        </w:rPr>
      </w:pPr>
      <w:r w:rsidRPr="006E348E">
        <w:rPr>
          <w:rFonts w:eastAsiaTheme="minorHAnsi"/>
          <w:b/>
          <w14:ligatures w14:val="standardContextual"/>
        </w:rPr>
        <w:t>Proposal 2:</w:t>
      </w:r>
      <w:r>
        <w:rPr>
          <w:rFonts w:eastAsiaTheme="minorHAnsi"/>
          <w:b/>
          <w14:ligatures w14:val="standardContextual"/>
        </w:rPr>
        <w:t xml:space="preserve"> </w:t>
      </w:r>
      <w:r w:rsidRPr="006E348E">
        <w:rPr>
          <w:rFonts w:eastAsiaTheme="minorHAnsi"/>
          <w14:ligatures w14:val="standardContextual"/>
        </w:rPr>
        <w:t>A-MPR requirement for 249 shall follow A-MPR requirement</w:t>
      </w:r>
      <w:r>
        <w:rPr>
          <w:rFonts w:eastAsiaTheme="minorHAnsi"/>
          <w14:ligatures w14:val="standardContextual"/>
        </w:rPr>
        <w:t>s already defined</w:t>
      </w:r>
      <w:r w:rsidRPr="006E348E">
        <w:rPr>
          <w:rFonts w:eastAsiaTheme="minorHAnsi"/>
          <w14:ligatures w14:val="standardContextual"/>
        </w:rPr>
        <w:t xml:space="preserve"> for 254 </w:t>
      </w:r>
      <w:r>
        <w:rPr>
          <w:rFonts w:eastAsiaTheme="minorHAnsi"/>
          <w14:ligatures w14:val="standardContextual"/>
        </w:rPr>
        <w:t xml:space="preserve">in TS 36.102 </w:t>
      </w:r>
      <w:r w:rsidRPr="006E348E">
        <w:rPr>
          <w:rFonts w:eastAsiaTheme="minorHAnsi"/>
          <w14:ligatures w14:val="standardContextual"/>
        </w:rPr>
        <w:t>since similar frequency range.</w:t>
      </w:r>
    </w:p>
    <w:p w14:paraId="0ECF3EC1" w14:textId="77777777" w:rsidR="006E348E" w:rsidRPr="002505AD" w:rsidRDefault="006E348E" w:rsidP="006E348E">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510"/>
        <w:gridCol w:w="1645"/>
        <w:gridCol w:w="708"/>
        <w:gridCol w:w="709"/>
      </w:tblGrid>
      <w:tr w:rsidR="006E348E" w:rsidRPr="002505AD" w14:paraId="5532518E" w14:textId="77777777" w:rsidTr="006E348E">
        <w:trPr>
          <w:trHeight w:val="248"/>
          <w:jc w:val="center"/>
        </w:trPr>
        <w:tc>
          <w:tcPr>
            <w:tcW w:w="1100" w:type="dxa"/>
          </w:tcPr>
          <w:p w14:paraId="3FA7181A" w14:textId="77777777" w:rsidR="006E348E" w:rsidRPr="002505AD" w:rsidRDefault="006E348E" w:rsidP="006E348E">
            <w:pPr>
              <w:pStyle w:val="TAH"/>
            </w:pPr>
            <w:r w:rsidRPr="002505AD">
              <w:t>Network Signalling value</w:t>
            </w:r>
          </w:p>
        </w:tc>
        <w:tc>
          <w:tcPr>
            <w:tcW w:w="1510" w:type="dxa"/>
            <w:shd w:val="clear" w:color="auto" w:fill="auto"/>
          </w:tcPr>
          <w:p w14:paraId="08547ACF" w14:textId="77777777" w:rsidR="006E348E" w:rsidRPr="002505AD" w:rsidRDefault="006E348E" w:rsidP="006E348E">
            <w:pPr>
              <w:pStyle w:val="TAH"/>
            </w:pPr>
            <w:r w:rsidRPr="002505AD">
              <w:t>Requirements (subclause)</w:t>
            </w:r>
          </w:p>
        </w:tc>
        <w:tc>
          <w:tcPr>
            <w:tcW w:w="1645" w:type="dxa"/>
            <w:shd w:val="clear" w:color="auto" w:fill="auto"/>
          </w:tcPr>
          <w:p w14:paraId="2BF8171D" w14:textId="77777777" w:rsidR="006E348E" w:rsidRPr="002505AD" w:rsidRDefault="006E348E" w:rsidP="006E348E">
            <w:pPr>
              <w:pStyle w:val="TAH"/>
            </w:pPr>
            <w:r w:rsidRPr="002505AD">
              <w:t>E-UTRA Band</w:t>
            </w:r>
          </w:p>
        </w:tc>
        <w:tc>
          <w:tcPr>
            <w:tcW w:w="1417" w:type="dxa"/>
            <w:gridSpan w:val="2"/>
          </w:tcPr>
          <w:p w14:paraId="679B8B0D" w14:textId="77777777" w:rsidR="006E348E" w:rsidRPr="002505AD" w:rsidRDefault="006E348E" w:rsidP="006E348E">
            <w:pPr>
              <w:pStyle w:val="TAH"/>
            </w:pPr>
            <w:r w:rsidRPr="002505AD">
              <w:t>A-MPR (dB)</w:t>
            </w:r>
          </w:p>
        </w:tc>
      </w:tr>
      <w:tr w:rsidR="006E348E" w:rsidRPr="002505AD" w14:paraId="383EA8D6" w14:textId="77777777" w:rsidTr="006E348E">
        <w:trPr>
          <w:jc w:val="center"/>
        </w:trPr>
        <w:tc>
          <w:tcPr>
            <w:tcW w:w="1100" w:type="dxa"/>
            <w:vAlign w:val="center"/>
          </w:tcPr>
          <w:p w14:paraId="066F9AA4" w14:textId="77777777" w:rsidR="006E348E" w:rsidRPr="002505AD" w:rsidRDefault="006E348E" w:rsidP="006E348E">
            <w:pPr>
              <w:pStyle w:val="TAC"/>
            </w:pPr>
            <w:r w:rsidRPr="002505AD">
              <w:t>NS_01</w:t>
            </w:r>
          </w:p>
        </w:tc>
        <w:tc>
          <w:tcPr>
            <w:tcW w:w="1510" w:type="dxa"/>
            <w:shd w:val="clear" w:color="auto" w:fill="auto"/>
            <w:vAlign w:val="center"/>
          </w:tcPr>
          <w:p w14:paraId="028C4832" w14:textId="77777777" w:rsidR="006E348E" w:rsidRPr="002505AD" w:rsidRDefault="006E348E" w:rsidP="006E348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5ABA45A2" w14:textId="77777777" w:rsidR="006E348E" w:rsidRPr="002505AD" w:rsidRDefault="006E348E" w:rsidP="006E348E">
            <w:pPr>
              <w:pStyle w:val="TAC"/>
              <w:rPr>
                <w:szCs w:val="18"/>
              </w:rPr>
            </w:pPr>
            <w:r w:rsidRPr="002505AD">
              <w:rPr>
                <w:szCs w:val="18"/>
              </w:rPr>
              <w:t>Table 5.2-1</w:t>
            </w:r>
          </w:p>
        </w:tc>
        <w:tc>
          <w:tcPr>
            <w:tcW w:w="1417" w:type="dxa"/>
            <w:gridSpan w:val="2"/>
            <w:vAlign w:val="center"/>
          </w:tcPr>
          <w:p w14:paraId="370E3CC8" w14:textId="77777777" w:rsidR="006E348E" w:rsidRPr="002505AD" w:rsidRDefault="006E348E" w:rsidP="006E348E">
            <w:pPr>
              <w:pStyle w:val="TAC"/>
            </w:pPr>
            <w:r w:rsidRPr="002505AD">
              <w:t>N/A</w:t>
            </w:r>
          </w:p>
        </w:tc>
      </w:tr>
      <w:tr w:rsidR="006E348E" w:rsidRPr="002505AD" w14:paraId="6C2C05AA" w14:textId="77777777" w:rsidTr="006E348E">
        <w:trPr>
          <w:jc w:val="center"/>
        </w:trPr>
        <w:tc>
          <w:tcPr>
            <w:tcW w:w="1100" w:type="dxa"/>
            <w:vAlign w:val="center"/>
          </w:tcPr>
          <w:p w14:paraId="56DFEDF6" w14:textId="77777777" w:rsidR="006E348E" w:rsidRPr="002505AD" w:rsidRDefault="006E348E" w:rsidP="006E348E">
            <w:pPr>
              <w:pStyle w:val="TAC"/>
              <w:rPr>
                <w:lang w:eastAsia="zh-CN"/>
              </w:rPr>
            </w:pPr>
            <w:r w:rsidRPr="002505AD">
              <w:rPr>
                <w:rFonts w:cs="Arial"/>
              </w:rPr>
              <w:t>NS_02N</w:t>
            </w:r>
          </w:p>
        </w:tc>
        <w:tc>
          <w:tcPr>
            <w:tcW w:w="1510" w:type="dxa"/>
            <w:shd w:val="clear" w:color="auto" w:fill="auto"/>
            <w:vAlign w:val="center"/>
          </w:tcPr>
          <w:p w14:paraId="67B8D680" w14:textId="77777777" w:rsidR="006E348E" w:rsidRPr="002505AD" w:rsidRDefault="006E348E" w:rsidP="006E348E">
            <w:pPr>
              <w:pStyle w:val="TAC"/>
              <w:rPr>
                <w:szCs w:val="18"/>
              </w:rPr>
            </w:pPr>
            <w:r w:rsidRPr="002505AD">
              <w:rPr>
                <w:rFonts w:cs="Arial"/>
              </w:rPr>
              <w:t>6.5B.4.4.2</w:t>
            </w:r>
          </w:p>
        </w:tc>
        <w:tc>
          <w:tcPr>
            <w:tcW w:w="1645" w:type="dxa"/>
            <w:shd w:val="clear" w:color="auto" w:fill="auto"/>
            <w:vAlign w:val="center"/>
          </w:tcPr>
          <w:p w14:paraId="3909C810" w14:textId="77777777" w:rsidR="006E348E" w:rsidRPr="002505AD" w:rsidRDefault="006E348E" w:rsidP="006E348E">
            <w:pPr>
              <w:pStyle w:val="TAC"/>
              <w:rPr>
                <w:szCs w:val="18"/>
              </w:rPr>
            </w:pPr>
            <w:r w:rsidRPr="002505AD">
              <w:rPr>
                <w:rFonts w:cs="Arial"/>
              </w:rPr>
              <w:t>255</w:t>
            </w:r>
          </w:p>
        </w:tc>
        <w:tc>
          <w:tcPr>
            <w:tcW w:w="1417" w:type="dxa"/>
            <w:gridSpan w:val="2"/>
            <w:vAlign w:val="center"/>
          </w:tcPr>
          <w:p w14:paraId="474CE64D" w14:textId="77777777" w:rsidR="006E348E" w:rsidRPr="002505AD" w:rsidRDefault="006E348E" w:rsidP="006E348E">
            <w:pPr>
              <w:pStyle w:val="TAC"/>
            </w:pPr>
            <w:r w:rsidRPr="002505AD">
              <w:t>N/A</w:t>
            </w:r>
          </w:p>
        </w:tc>
      </w:tr>
      <w:tr w:rsidR="006E348E" w:rsidRPr="002505AD" w14:paraId="566D8EDE" w14:textId="77777777" w:rsidTr="006E348E">
        <w:trPr>
          <w:jc w:val="center"/>
        </w:trPr>
        <w:tc>
          <w:tcPr>
            <w:tcW w:w="1100" w:type="dxa"/>
            <w:vAlign w:val="center"/>
          </w:tcPr>
          <w:p w14:paraId="6FE247F6" w14:textId="77777777" w:rsidR="006E348E" w:rsidRPr="006E348E" w:rsidRDefault="006E348E" w:rsidP="006E348E">
            <w:pPr>
              <w:pStyle w:val="TAC"/>
              <w:rPr>
                <w:rFonts w:cs="Arial"/>
              </w:rPr>
            </w:pPr>
            <w:r w:rsidRPr="006E348E">
              <w:rPr>
                <w:rFonts w:cs="Arial"/>
              </w:rPr>
              <w:t>NS_03N</w:t>
            </w:r>
          </w:p>
        </w:tc>
        <w:tc>
          <w:tcPr>
            <w:tcW w:w="1510" w:type="dxa"/>
            <w:shd w:val="clear" w:color="auto" w:fill="auto"/>
            <w:vAlign w:val="center"/>
          </w:tcPr>
          <w:p w14:paraId="56EF9649" w14:textId="77777777" w:rsidR="006E348E" w:rsidRPr="006E348E" w:rsidRDefault="006E348E" w:rsidP="006E348E">
            <w:pPr>
              <w:pStyle w:val="TAC"/>
              <w:rPr>
                <w:rFonts w:cs="Arial"/>
              </w:rPr>
            </w:pPr>
            <w:r w:rsidRPr="006E348E">
              <w:rPr>
                <w:rFonts w:cs="Arial"/>
              </w:rPr>
              <w:t>6.5B.4.4.4</w:t>
            </w:r>
          </w:p>
        </w:tc>
        <w:tc>
          <w:tcPr>
            <w:tcW w:w="1645" w:type="dxa"/>
            <w:shd w:val="clear" w:color="auto" w:fill="auto"/>
            <w:vAlign w:val="center"/>
          </w:tcPr>
          <w:p w14:paraId="40655A57" w14:textId="10B711C1" w:rsidR="006E348E" w:rsidRPr="006E348E" w:rsidRDefault="006E348E" w:rsidP="006E348E">
            <w:pPr>
              <w:pStyle w:val="TAC"/>
              <w:rPr>
                <w:rFonts w:cs="Arial"/>
              </w:rPr>
            </w:pPr>
            <w:r w:rsidRPr="006E348E">
              <w:rPr>
                <w:rFonts w:cs="Arial"/>
              </w:rPr>
              <w:t>254</w:t>
            </w:r>
            <w:r w:rsidRPr="006E348E">
              <w:rPr>
                <w:rFonts w:cs="Arial"/>
                <w:highlight w:val="yellow"/>
              </w:rPr>
              <w:t>, 249</w:t>
            </w:r>
          </w:p>
        </w:tc>
        <w:tc>
          <w:tcPr>
            <w:tcW w:w="1417" w:type="dxa"/>
            <w:gridSpan w:val="2"/>
            <w:vAlign w:val="center"/>
          </w:tcPr>
          <w:p w14:paraId="0B47A40F" w14:textId="77777777" w:rsidR="006E348E" w:rsidRPr="006E348E" w:rsidRDefault="006E348E" w:rsidP="006E348E">
            <w:pPr>
              <w:pStyle w:val="TAC"/>
            </w:pPr>
            <w:r w:rsidRPr="006E348E">
              <w:t>N/A</w:t>
            </w:r>
          </w:p>
        </w:tc>
      </w:tr>
      <w:tr w:rsidR="006E348E" w:rsidRPr="002505AD" w14:paraId="2C459E80" w14:textId="77777777" w:rsidTr="006E348E">
        <w:trPr>
          <w:jc w:val="center"/>
        </w:trPr>
        <w:tc>
          <w:tcPr>
            <w:tcW w:w="1100" w:type="dxa"/>
            <w:vAlign w:val="center"/>
          </w:tcPr>
          <w:p w14:paraId="440EB610" w14:textId="77777777" w:rsidR="006E348E" w:rsidRPr="006E348E" w:rsidRDefault="006E348E" w:rsidP="006E348E">
            <w:pPr>
              <w:pStyle w:val="TAC"/>
              <w:rPr>
                <w:rFonts w:cs="Arial"/>
              </w:rPr>
            </w:pPr>
            <w:r w:rsidRPr="006E348E">
              <w:rPr>
                <w:rFonts w:cs="Arial"/>
              </w:rPr>
              <w:t>NS_04N</w:t>
            </w:r>
          </w:p>
        </w:tc>
        <w:tc>
          <w:tcPr>
            <w:tcW w:w="1510" w:type="dxa"/>
            <w:shd w:val="clear" w:color="auto" w:fill="auto"/>
            <w:vAlign w:val="center"/>
          </w:tcPr>
          <w:p w14:paraId="036B4E5F" w14:textId="77777777" w:rsidR="006E348E" w:rsidRPr="006E348E" w:rsidRDefault="006E348E" w:rsidP="006E348E">
            <w:pPr>
              <w:pStyle w:val="TAC"/>
              <w:rPr>
                <w:rFonts w:cs="Arial"/>
              </w:rPr>
            </w:pPr>
            <w:r w:rsidRPr="006E348E">
              <w:rPr>
                <w:rFonts w:cs="Arial"/>
              </w:rPr>
              <w:t>6.5B.4.4.5</w:t>
            </w:r>
          </w:p>
        </w:tc>
        <w:tc>
          <w:tcPr>
            <w:tcW w:w="1645" w:type="dxa"/>
            <w:shd w:val="clear" w:color="auto" w:fill="auto"/>
            <w:vAlign w:val="center"/>
          </w:tcPr>
          <w:p w14:paraId="46AA3BB9" w14:textId="608C0307" w:rsidR="006E348E" w:rsidRPr="006E348E" w:rsidRDefault="006E348E" w:rsidP="006E348E">
            <w:pPr>
              <w:pStyle w:val="TAC"/>
              <w:rPr>
                <w:rFonts w:cs="Arial"/>
              </w:rPr>
            </w:pPr>
            <w:r w:rsidRPr="006E348E">
              <w:rPr>
                <w:rFonts w:cs="Arial"/>
              </w:rPr>
              <w:t>254</w:t>
            </w:r>
            <w:r w:rsidRPr="006E348E">
              <w:rPr>
                <w:rFonts w:cs="Arial"/>
                <w:highlight w:val="yellow"/>
              </w:rPr>
              <w:t>, 249</w:t>
            </w:r>
          </w:p>
        </w:tc>
        <w:tc>
          <w:tcPr>
            <w:tcW w:w="1417" w:type="dxa"/>
            <w:gridSpan w:val="2"/>
            <w:vAlign w:val="center"/>
          </w:tcPr>
          <w:p w14:paraId="0BC1FE4E" w14:textId="77777777" w:rsidR="006E348E" w:rsidRPr="006E348E" w:rsidRDefault="006E348E" w:rsidP="006E348E">
            <w:pPr>
              <w:pStyle w:val="TAC"/>
            </w:pPr>
            <w:r w:rsidRPr="006E348E">
              <w:t>TBD</w:t>
            </w:r>
          </w:p>
        </w:tc>
      </w:tr>
      <w:tr w:rsidR="006E348E" w:rsidRPr="002505AD" w14:paraId="099D73B3" w14:textId="77777777" w:rsidTr="006E348E">
        <w:trPr>
          <w:jc w:val="center"/>
        </w:trPr>
        <w:tc>
          <w:tcPr>
            <w:tcW w:w="1100" w:type="dxa"/>
            <w:vAlign w:val="center"/>
          </w:tcPr>
          <w:p w14:paraId="05DE55C4" w14:textId="77777777" w:rsidR="006E348E" w:rsidRPr="006E348E" w:rsidRDefault="006E348E" w:rsidP="006E348E">
            <w:pPr>
              <w:pStyle w:val="TAC"/>
              <w:rPr>
                <w:rFonts w:cs="Arial"/>
              </w:rPr>
            </w:pPr>
            <w:r w:rsidRPr="006E348E">
              <w:rPr>
                <w:rFonts w:cs="Arial"/>
              </w:rPr>
              <w:t>NS_05N</w:t>
            </w:r>
          </w:p>
        </w:tc>
        <w:tc>
          <w:tcPr>
            <w:tcW w:w="1510" w:type="dxa"/>
            <w:shd w:val="clear" w:color="auto" w:fill="auto"/>
            <w:vAlign w:val="center"/>
          </w:tcPr>
          <w:p w14:paraId="3D8CFBB2" w14:textId="77777777" w:rsidR="006E348E" w:rsidRPr="006E348E" w:rsidRDefault="006E348E" w:rsidP="006E348E">
            <w:pPr>
              <w:pStyle w:val="TAC"/>
              <w:rPr>
                <w:rFonts w:cs="Arial"/>
              </w:rPr>
            </w:pPr>
            <w:r w:rsidRPr="006E348E">
              <w:rPr>
                <w:rFonts w:cs="Arial"/>
              </w:rPr>
              <w:t>6.5B.4.4.6</w:t>
            </w:r>
          </w:p>
        </w:tc>
        <w:tc>
          <w:tcPr>
            <w:tcW w:w="1645" w:type="dxa"/>
            <w:shd w:val="clear" w:color="auto" w:fill="auto"/>
            <w:vAlign w:val="center"/>
          </w:tcPr>
          <w:p w14:paraId="64A0BE0B" w14:textId="5ABCA371" w:rsidR="006E348E" w:rsidRPr="006E348E" w:rsidRDefault="006E348E" w:rsidP="006E348E">
            <w:pPr>
              <w:pStyle w:val="TAC"/>
              <w:rPr>
                <w:rFonts w:cs="Arial"/>
              </w:rPr>
            </w:pPr>
            <w:r w:rsidRPr="006E348E">
              <w:rPr>
                <w:rFonts w:cs="Arial"/>
              </w:rPr>
              <w:t>254</w:t>
            </w:r>
            <w:r w:rsidRPr="006E348E">
              <w:rPr>
                <w:rFonts w:cs="Arial"/>
                <w:highlight w:val="yellow"/>
              </w:rPr>
              <w:t>, 249</w:t>
            </w:r>
          </w:p>
        </w:tc>
        <w:tc>
          <w:tcPr>
            <w:tcW w:w="1417" w:type="dxa"/>
            <w:gridSpan w:val="2"/>
            <w:vAlign w:val="center"/>
          </w:tcPr>
          <w:p w14:paraId="05A798CC" w14:textId="77777777" w:rsidR="006E348E" w:rsidRPr="006E348E" w:rsidRDefault="006E348E" w:rsidP="006E348E">
            <w:pPr>
              <w:pStyle w:val="TAC"/>
            </w:pPr>
            <w:r w:rsidRPr="006E348E">
              <w:t>TBD</w:t>
            </w:r>
          </w:p>
        </w:tc>
      </w:tr>
      <w:tr w:rsidR="006E348E" w:rsidRPr="002505AD" w14:paraId="540BD199" w14:textId="77777777" w:rsidTr="006E348E">
        <w:trPr>
          <w:trHeight w:val="205"/>
          <w:jc w:val="center"/>
        </w:trPr>
        <w:tc>
          <w:tcPr>
            <w:tcW w:w="1100" w:type="dxa"/>
            <w:vMerge w:val="restart"/>
            <w:vAlign w:val="center"/>
          </w:tcPr>
          <w:p w14:paraId="786C463B" w14:textId="77777777" w:rsidR="006E348E" w:rsidRPr="002505AD" w:rsidRDefault="006E348E" w:rsidP="006E348E">
            <w:pPr>
              <w:pStyle w:val="TAC"/>
              <w:rPr>
                <w:rFonts w:cs="Arial"/>
              </w:rPr>
            </w:pPr>
            <w:r w:rsidRPr="002505AD">
              <w:rPr>
                <w:rFonts w:cs="Arial"/>
              </w:rPr>
              <w:t>NS_24</w:t>
            </w:r>
          </w:p>
        </w:tc>
        <w:tc>
          <w:tcPr>
            <w:tcW w:w="1510" w:type="dxa"/>
            <w:vMerge w:val="restart"/>
            <w:shd w:val="clear" w:color="auto" w:fill="auto"/>
            <w:vAlign w:val="center"/>
          </w:tcPr>
          <w:p w14:paraId="6CCF4C14" w14:textId="77777777" w:rsidR="006E348E" w:rsidRPr="002505AD" w:rsidRDefault="006E348E" w:rsidP="006E348E">
            <w:pPr>
              <w:pStyle w:val="TAC"/>
              <w:rPr>
                <w:rFonts w:cs="Arial"/>
              </w:rPr>
            </w:pPr>
            <w:r w:rsidRPr="002505AD">
              <w:rPr>
                <w:rFonts w:cs="Arial"/>
              </w:rPr>
              <w:t>6.5B.4.4.3</w:t>
            </w:r>
          </w:p>
        </w:tc>
        <w:tc>
          <w:tcPr>
            <w:tcW w:w="1645" w:type="dxa"/>
            <w:vMerge w:val="restart"/>
            <w:shd w:val="clear" w:color="auto" w:fill="auto"/>
            <w:vAlign w:val="center"/>
          </w:tcPr>
          <w:p w14:paraId="67A684D6" w14:textId="77777777" w:rsidR="006E348E" w:rsidRPr="002505AD" w:rsidRDefault="006E348E" w:rsidP="006E348E">
            <w:pPr>
              <w:pStyle w:val="TAC"/>
            </w:pPr>
            <w:r w:rsidRPr="002505AD">
              <w:rPr>
                <w:rFonts w:cs="Arial"/>
              </w:rPr>
              <w:t>256</w:t>
            </w:r>
          </w:p>
        </w:tc>
        <w:tc>
          <w:tcPr>
            <w:tcW w:w="708" w:type="dxa"/>
            <w:vAlign w:val="center"/>
          </w:tcPr>
          <w:p w14:paraId="7A430365" w14:textId="77777777" w:rsidR="006E348E" w:rsidRPr="002505AD" w:rsidRDefault="006E348E" w:rsidP="006E348E">
            <w:pPr>
              <w:pStyle w:val="TAC"/>
            </w:pPr>
            <w:r>
              <w:t>PC3</w:t>
            </w:r>
          </w:p>
        </w:tc>
        <w:tc>
          <w:tcPr>
            <w:tcW w:w="709" w:type="dxa"/>
            <w:vAlign w:val="center"/>
          </w:tcPr>
          <w:p w14:paraId="77E62AFB" w14:textId="77777777" w:rsidR="006E348E" w:rsidRPr="002505AD" w:rsidRDefault="006E348E" w:rsidP="006E348E">
            <w:pPr>
              <w:pStyle w:val="TAC"/>
            </w:pPr>
            <w:r>
              <w:t>PC5</w:t>
            </w:r>
          </w:p>
        </w:tc>
      </w:tr>
      <w:tr w:rsidR="006E348E" w:rsidRPr="002505AD" w14:paraId="38ADD94B" w14:textId="77777777" w:rsidTr="006E348E">
        <w:trPr>
          <w:trHeight w:val="205"/>
          <w:jc w:val="center"/>
        </w:trPr>
        <w:tc>
          <w:tcPr>
            <w:tcW w:w="1100" w:type="dxa"/>
            <w:vMerge/>
            <w:vAlign w:val="center"/>
          </w:tcPr>
          <w:p w14:paraId="6474C281" w14:textId="77777777" w:rsidR="006E348E" w:rsidRPr="002505AD" w:rsidRDefault="006E348E" w:rsidP="006E348E">
            <w:pPr>
              <w:pStyle w:val="TAC"/>
              <w:rPr>
                <w:rFonts w:cs="Arial"/>
              </w:rPr>
            </w:pPr>
          </w:p>
        </w:tc>
        <w:tc>
          <w:tcPr>
            <w:tcW w:w="1510" w:type="dxa"/>
            <w:vMerge/>
            <w:shd w:val="clear" w:color="auto" w:fill="auto"/>
            <w:vAlign w:val="center"/>
          </w:tcPr>
          <w:p w14:paraId="6E56CC97" w14:textId="77777777" w:rsidR="006E348E" w:rsidRPr="002505AD" w:rsidRDefault="006E348E" w:rsidP="006E348E">
            <w:pPr>
              <w:pStyle w:val="TAC"/>
              <w:rPr>
                <w:rFonts w:cs="Arial"/>
              </w:rPr>
            </w:pPr>
          </w:p>
        </w:tc>
        <w:tc>
          <w:tcPr>
            <w:tcW w:w="1645" w:type="dxa"/>
            <w:vMerge/>
            <w:shd w:val="clear" w:color="auto" w:fill="auto"/>
            <w:vAlign w:val="center"/>
          </w:tcPr>
          <w:p w14:paraId="12F3B51E" w14:textId="77777777" w:rsidR="006E348E" w:rsidRPr="002505AD" w:rsidRDefault="006E348E" w:rsidP="006E348E">
            <w:pPr>
              <w:pStyle w:val="TAC"/>
              <w:rPr>
                <w:rFonts w:cs="Arial"/>
              </w:rPr>
            </w:pPr>
          </w:p>
        </w:tc>
        <w:tc>
          <w:tcPr>
            <w:tcW w:w="708" w:type="dxa"/>
            <w:vAlign w:val="center"/>
          </w:tcPr>
          <w:p w14:paraId="2A7807E8" w14:textId="77777777" w:rsidR="006E348E" w:rsidRPr="002505AD" w:rsidRDefault="006E348E" w:rsidP="006E348E">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9D4181C" w14:textId="77777777" w:rsidR="006E348E" w:rsidRPr="002505AD" w:rsidRDefault="006E348E" w:rsidP="006E348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0075D40A" w14:textId="77777777" w:rsidR="006E348E" w:rsidRPr="002505AD" w:rsidRDefault="006E348E" w:rsidP="006E348E">
      <w:pPr>
        <w:rPr>
          <w:lang w:eastAsia="zh-TW"/>
        </w:rPr>
      </w:pPr>
    </w:p>
    <w:p w14:paraId="25DA79CA" w14:textId="260EE4DC" w:rsidR="006E348E" w:rsidRDefault="006E348E" w:rsidP="00710E77">
      <w:pPr>
        <w:rPr>
          <w:rFonts w:eastAsiaTheme="minorHAnsi"/>
          <w14:ligatures w14:val="standardContextual"/>
        </w:rPr>
      </w:pPr>
      <w:r>
        <w:rPr>
          <w:rFonts w:eastAsiaTheme="minorHAnsi"/>
          <w:b/>
          <w14:ligatures w14:val="standardContextual"/>
        </w:rPr>
        <w:t>Proposal 3</w:t>
      </w:r>
      <w:r w:rsidRPr="006E348E">
        <w:rPr>
          <w:rFonts w:eastAsiaTheme="minorHAnsi"/>
          <w:b/>
          <w14:ligatures w14:val="standardContextual"/>
        </w:rPr>
        <w:t>:</w:t>
      </w:r>
      <w:r>
        <w:rPr>
          <w:rFonts w:eastAsiaTheme="minorHAnsi"/>
          <w14:ligatures w14:val="standardContextual"/>
        </w:rPr>
        <w:t xml:space="preserve"> The A-MPR requirements for band 249 should not be more stringent than the ones already proposed for band 254.</w:t>
      </w:r>
    </w:p>
    <w:p w14:paraId="30C2A210" w14:textId="0CAE04EF" w:rsidR="006E348E" w:rsidRDefault="006E348E" w:rsidP="00F76917">
      <w:pPr>
        <w:jc w:val="both"/>
        <w:rPr>
          <w:rFonts w:eastAsiaTheme="minorHAnsi"/>
          <w14:ligatures w14:val="standardContextual"/>
        </w:rPr>
      </w:pPr>
      <w:r>
        <w:rPr>
          <w:rFonts w:eastAsiaTheme="minorHAnsi"/>
          <w14:ligatures w14:val="standardContextual"/>
        </w:rPr>
        <w:t xml:space="preserve">As a matter of fact, </w:t>
      </w:r>
      <w:r w:rsidR="00E646EA">
        <w:rPr>
          <w:rFonts w:eastAsiaTheme="minorHAnsi"/>
          <w14:ligatures w14:val="standardContextual"/>
        </w:rPr>
        <w:t>studies under TR 36.764 already obtained the conclusion that additional MPR are not required for FCC regulations, while the following tables have been sum</w:t>
      </w:r>
      <w:r w:rsidR="005D0D74">
        <w:rPr>
          <w:rFonts w:eastAsiaTheme="minorHAnsi"/>
          <w14:ligatures w14:val="standardContextual"/>
        </w:rPr>
        <w:t>marized for ETSI regulations with</w:t>
      </w:r>
      <w:r w:rsidR="00E646EA">
        <w:rPr>
          <w:rFonts w:eastAsiaTheme="minorHAnsi"/>
          <w14:ligatures w14:val="standardContextual"/>
        </w:rPr>
        <w:t xml:space="preserve"> PC3</w:t>
      </w:r>
      <w:r w:rsidR="00844E41">
        <w:rPr>
          <w:rFonts w:eastAsiaTheme="minorHAnsi"/>
          <w14:ligatures w14:val="standardContextual"/>
        </w:rPr>
        <w:t xml:space="preserve"> indicating values between </w:t>
      </w:r>
      <w:r w:rsidR="00844E41" w:rsidRPr="00844E41">
        <w:rPr>
          <w:rFonts w:eastAsiaTheme="minorHAnsi"/>
          <w:b/>
          <w14:ligatures w14:val="standardContextual"/>
        </w:rPr>
        <w:t xml:space="preserve">0.2-0.5 dB </w:t>
      </w:r>
      <w:r w:rsidR="00844E41">
        <w:rPr>
          <w:rFonts w:eastAsiaTheme="minorHAnsi"/>
          <w14:ligatures w14:val="standardContextual"/>
        </w:rPr>
        <w:t>depending on the number of tones and tone position allocation</w:t>
      </w:r>
      <w:r w:rsidR="00E646EA">
        <w:rPr>
          <w:rFonts w:eastAsiaTheme="minorHAnsi"/>
          <w14:ligatures w14:val="standardContextual"/>
        </w:rPr>
        <w:t>:</w:t>
      </w:r>
    </w:p>
    <w:p w14:paraId="21B348C8" w14:textId="77777777" w:rsidR="00E646EA" w:rsidRPr="008E67FC" w:rsidRDefault="00E646EA" w:rsidP="00E646EA">
      <w:pPr>
        <w:pStyle w:val="TH"/>
      </w:pPr>
      <w:r w:rsidRPr="002505AD">
        <w:t xml:space="preserve">Table </w:t>
      </w:r>
      <w:r>
        <w:t>6.2.3.2-1</w:t>
      </w:r>
      <w:r w:rsidRPr="002505AD">
        <w:t>: A</w:t>
      </w:r>
      <w:r>
        <w:t>-MPR for NS_04N</w:t>
      </w:r>
    </w:p>
    <w:tbl>
      <w:tblPr>
        <w:tblW w:w="0" w:type="auto"/>
        <w:jc w:val="center"/>
        <w:tblLook w:val="0600" w:firstRow="0" w:lastRow="0" w:firstColumn="0" w:lastColumn="0" w:noHBand="1" w:noVBand="1"/>
      </w:tblPr>
      <w:tblGrid>
        <w:gridCol w:w="3507"/>
        <w:gridCol w:w="886"/>
        <w:gridCol w:w="569"/>
        <w:gridCol w:w="569"/>
        <w:gridCol w:w="886"/>
      </w:tblGrid>
      <w:tr w:rsidR="00E646EA" w:rsidRPr="002505AD" w14:paraId="2062746A" w14:textId="77777777" w:rsidTr="0089137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BD22E" w14:textId="77777777" w:rsidR="00E646EA" w:rsidRPr="002505AD" w:rsidRDefault="00E646EA" w:rsidP="0089137B">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8BB3162" w14:textId="77777777" w:rsidR="00E646EA" w:rsidRPr="002505AD" w:rsidRDefault="00E646EA" w:rsidP="0089137B">
            <w:pPr>
              <w:pStyle w:val="TAH"/>
              <w:rPr>
                <w:rFonts w:cs="Arial"/>
              </w:rPr>
            </w:pPr>
            <w:r w:rsidRPr="002505AD">
              <w:rPr>
                <w:rFonts w:cs="Arial"/>
              </w:rPr>
              <w:t>QPSK</w:t>
            </w:r>
          </w:p>
        </w:tc>
      </w:tr>
      <w:tr w:rsidR="00E646EA" w:rsidRPr="002505AD" w14:paraId="0FBDEC17"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18CAFD" w14:textId="77777777" w:rsidR="00E646EA" w:rsidRPr="002505AD" w:rsidRDefault="00E646EA" w:rsidP="0089137B">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E304CDC" w14:textId="77777777" w:rsidR="00E646EA" w:rsidRPr="002505AD" w:rsidRDefault="00E646EA" w:rsidP="0089137B">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E0184FC" w14:textId="77777777" w:rsidR="00E646EA" w:rsidRPr="002505AD" w:rsidRDefault="00E646EA" w:rsidP="0089137B">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1B57BB6C" w14:textId="77777777" w:rsidR="00E646EA" w:rsidRPr="002505AD" w:rsidRDefault="00E646EA" w:rsidP="0089137B">
            <w:pPr>
              <w:pStyle w:val="TAC"/>
              <w:rPr>
                <w:rFonts w:cs="Arial"/>
                <w:lang w:eastAsia="ja-JP"/>
              </w:rPr>
            </w:pPr>
            <w:r w:rsidRPr="002505AD">
              <w:rPr>
                <w:rFonts w:cs="Arial"/>
                <w:lang w:eastAsia="ja-JP"/>
              </w:rPr>
              <w:t>9-11</w:t>
            </w:r>
          </w:p>
        </w:tc>
      </w:tr>
      <w:tr w:rsidR="00E646EA" w:rsidRPr="002505AD" w14:paraId="2268C191"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16D745" w14:textId="77777777" w:rsidR="00E646EA" w:rsidRPr="00E646EA" w:rsidRDefault="00E646EA" w:rsidP="0089137B">
            <w:pPr>
              <w:pStyle w:val="TAH"/>
              <w:rPr>
                <w:rFonts w:cs="Arial"/>
                <w:highlight w:val="yellow"/>
              </w:rPr>
            </w:pPr>
            <w:r w:rsidRPr="00E646EA">
              <w:rPr>
                <w:rFonts w:cs="Arial"/>
                <w:highlight w:val="yellow"/>
              </w:rPr>
              <w:t>A-MPR</w:t>
            </w:r>
          </w:p>
        </w:tc>
        <w:tc>
          <w:tcPr>
            <w:tcW w:w="0" w:type="auto"/>
            <w:tcBorders>
              <w:top w:val="nil"/>
              <w:left w:val="nil"/>
              <w:bottom w:val="single" w:sz="4" w:space="0" w:color="auto"/>
              <w:right w:val="single" w:sz="4" w:space="0" w:color="auto"/>
            </w:tcBorders>
            <w:shd w:val="clear" w:color="auto" w:fill="auto"/>
            <w:noWrap/>
            <w:vAlign w:val="center"/>
            <w:hideMark/>
          </w:tcPr>
          <w:p w14:paraId="7B4D2C48" w14:textId="77777777" w:rsidR="00E646EA" w:rsidRPr="00E646EA" w:rsidRDefault="00E646EA" w:rsidP="0089137B">
            <w:pPr>
              <w:pStyle w:val="TAC"/>
              <w:rPr>
                <w:rFonts w:cs="Arial"/>
                <w:highlight w:val="yellow"/>
                <w:lang w:eastAsia="ja-JP"/>
              </w:rPr>
            </w:pPr>
            <w:r w:rsidRPr="00E646EA">
              <w:rPr>
                <w:rFonts w:cs="Arial"/>
                <w:highlight w:val="yellow"/>
                <w:lang w:eastAsia="ja-JP"/>
              </w:rPr>
              <w:t>≤ 0.7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AA8CB87" w14:textId="77777777" w:rsidR="00E646EA" w:rsidRPr="00E646EA" w:rsidRDefault="00E646EA" w:rsidP="0089137B">
            <w:pPr>
              <w:pStyle w:val="TAC"/>
              <w:rPr>
                <w:rFonts w:cs="Arial"/>
                <w:highlight w:val="yellow"/>
                <w:lang w:eastAsia="ja-JP"/>
              </w:rPr>
            </w:pPr>
            <w:r w:rsidRPr="00E646EA">
              <w:rPr>
                <w:rFonts w:cs="Arial"/>
                <w:highlight w:val="yellow"/>
                <w:lang w:eastAsia="ja-JP"/>
              </w:rPr>
              <w:t>0.2 dB</w:t>
            </w:r>
          </w:p>
        </w:tc>
        <w:tc>
          <w:tcPr>
            <w:tcW w:w="0" w:type="auto"/>
            <w:tcBorders>
              <w:top w:val="nil"/>
              <w:left w:val="nil"/>
              <w:bottom w:val="single" w:sz="4" w:space="0" w:color="auto"/>
              <w:right w:val="single" w:sz="4" w:space="0" w:color="auto"/>
            </w:tcBorders>
            <w:shd w:val="clear" w:color="auto" w:fill="auto"/>
            <w:noWrap/>
            <w:vAlign w:val="center"/>
            <w:hideMark/>
          </w:tcPr>
          <w:p w14:paraId="1894E02C" w14:textId="77777777" w:rsidR="00E646EA" w:rsidRPr="00E646EA" w:rsidRDefault="00E646EA" w:rsidP="0089137B">
            <w:pPr>
              <w:pStyle w:val="TAC"/>
              <w:rPr>
                <w:rFonts w:cs="Arial"/>
                <w:highlight w:val="yellow"/>
                <w:lang w:eastAsia="ja-JP"/>
              </w:rPr>
            </w:pPr>
            <w:r w:rsidRPr="00E646EA">
              <w:rPr>
                <w:rFonts w:cs="Arial"/>
                <w:highlight w:val="yellow"/>
                <w:lang w:eastAsia="ja-JP"/>
              </w:rPr>
              <w:t>≤ 0.7 dB</w:t>
            </w:r>
          </w:p>
        </w:tc>
      </w:tr>
      <w:tr w:rsidR="00E646EA" w:rsidRPr="002505AD" w14:paraId="6F5F30B8"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D69964" w14:textId="77777777" w:rsidR="00E646EA" w:rsidRPr="002505AD" w:rsidRDefault="00E646EA" w:rsidP="0089137B">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EC75044" w14:textId="77777777" w:rsidR="00E646EA" w:rsidRPr="002505AD" w:rsidRDefault="00E646EA" w:rsidP="0089137B">
            <w:pPr>
              <w:pStyle w:val="TAC"/>
              <w:rPr>
                <w:rFonts w:cs="Arial"/>
                <w:lang w:eastAsia="ja-JP"/>
              </w:rPr>
            </w:pPr>
            <w:r w:rsidRPr="002505AD">
              <w:rPr>
                <w:rFonts w:cs="Arial"/>
                <w:lang w:eastAsia="ja-JP"/>
              </w:rPr>
              <w:t>0-5 and 6-11</w:t>
            </w:r>
          </w:p>
        </w:tc>
      </w:tr>
      <w:tr w:rsidR="00E646EA" w:rsidRPr="002505AD" w14:paraId="0B12A67F"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DCF1F7" w14:textId="77777777" w:rsidR="00E646EA" w:rsidRPr="00E646EA" w:rsidRDefault="00E646EA" w:rsidP="0089137B">
            <w:pPr>
              <w:pStyle w:val="TAH"/>
              <w:rPr>
                <w:rFonts w:cs="Arial"/>
                <w:highlight w:val="yellow"/>
              </w:rPr>
            </w:pPr>
            <w:r w:rsidRPr="00E646EA">
              <w:rPr>
                <w:rFonts w:cs="Arial"/>
                <w:highlight w:val="yellow"/>
              </w:rPr>
              <w:t>A-MPR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43B5299" w14:textId="77777777" w:rsidR="00E646EA" w:rsidRPr="00E646EA" w:rsidRDefault="00E646EA" w:rsidP="0089137B">
            <w:pPr>
              <w:pStyle w:val="TAC"/>
              <w:rPr>
                <w:rFonts w:cs="Arial"/>
                <w:highlight w:val="yellow"/>
                <w:lang w:eastAsia="ja-JP"/>
              </w:rPr>
            </w:pPr>
            <w:r w:rsidRPr="00E646EA">
              <w:rPr>
                <w:rFonts w:cs="Arial"/>
                <w:highlight w:val="yellow"/>
                <w:lang w:eastAsia="ja-JP"/>
              </w:rPr>
              <w:t>0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2DC5E18" w14:textId="77777777" w:rsidR="00E646EA" w:rsidRPr="00E646EA" w:rsidRDefault="00E646EA" w:rsidP="0089137B">
            <w:pPr>
              <w:pStyle w:val="TAC"/>
              <w:rPr>
                <w:rFonts w:cs="Arial"/>
                <w:highlight w:val="yellow"/>
                <w:lang w:eastAsia="ja-JP"/>
              </w:rPr>
            </w:pPr>
            <w:r w:rsidRPr="00E646EA">
              <w:rPr>
                <w:rFonts w:cs="Arial"/>
                <w:highlight w:val="yellow"/>
                <w:lang w:eastAsia="ja-JP"/>
              </w:rPr>
              <w:t>0 dB</w:t>
            </w:r>
          </w:p>
        </w:tc>
      </w:tr>
      <w:tr w:rsidR="00E646EA" w:rsidRPr="002505AD" w14:paraId="5A4F9DFF"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8A1FA4" w14:textId="77777777" w:rsidR="00E646EA" w:rsidRPr="002505AD" w:rsidRDefault="00E646EA" w:rsidP="0089137B">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EECB7AF" w14:textId="77777777" w:rsidR="00E646EA" w:rsidRPr="002505AD" w:rsidRDefault="00E646EA" w:rsidP="0089137B">
            <w:pPr>
              <w:pStyle w:val="TAC"/>
              <w:rPr>
                <w:rFonts w:cs="Arial"/>
                <w:lang w:eastAsia="ja-JP"/>
              </w:rPr>
            </w:pPr>
            <w:r w:rsidRPr="002505AD">
              <w:rPr>
                <w:rFonts w:cs="Arial"/>
                <w:lang w:eastAsia="ja-JP"/>
              </w:rPr>
              <w:t>0-11</w:t>
            </w:r>
          </w:p>
        </w:tc>
      </w:tr>
      <w:tr w:rsidR="00E646EA" w:rsidRPr="002505AD" w14:paraId="36A367BD"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6D2F5B" w14:textId="77777777" w:rsidR="00E646EA" w:rsidRPr="00E646EA" w:rsidRDefault="00E646EA" w:rsidP="0089137B">
            <w:pPr>
              <w:pStyle w:val="TAH"/>
              <w:rPr>
                <w:rFonts w:ascii="Calibri" w:hAnsi="Calibri" w:cs="Arial"/>
                <w:sz w:val="22"/>
                <w:highlight w:val="yellow"/>
              </w:rPr>
            </w:pPr>
            <w:r w:rsidRPr="00E646EA">
              <w:rPr>
                <w:rFonts w:cs="Arial"/>
                <w:highlight w:val="yellow"/>
              </w:rPr>
              <w:t>A-MPR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6BE893A" w14:textId="77777777" w:rsidR="00E646EA" w:rsidRPr="00E646EA" w:rsidRDefault="00E646EA" w:rsidP="0089137B">
            <w:pPr>
              <w:pStyle w:val="TAC"/>
              <w:rPr>
                <w:rFonts w:cs="Arial"/>
                <w:highlight w:val="yellow"/>
                <w:lang w:eastAsia="ja-JP"/>
              </w:rPr>
            </w:pPr>
            <w:r w:rsidRPr="00E646EA">
              <w:rPr>
                <w:rFonts w:cs="Arial"/>
                <w:highlight w:val="yellow"/>
                <w:lang w:eastAsia="ja-JP"/>
              </w:rPr>
              <w:t>0 dB</w:t>
            </w:r>
          </w:p>
        </w:tc>
      </w:tr>
    </w:tbl>
    <w:p w14:paraId="35CF8631" w14:textId="77777777" w:rsidR="00E646EA" w:rsidRDefault="00E646EA" w:rsidP="00E646EA">
      <w:pPr>
        <w:rPr>
          <w:rFonts w:eastAsia="??"/>
        </w:rPr>
      </w:pPr>
    </w:p>
    <w:p w14:paraId="755BD90B" w14:textId="77777777" w:rsidR="00E646EA" w:rsidRPr="008E67FC" w:rsidRDefault="00E646EA" w:rsidP="00E646EA">
      <w:pPr>
        <w:pStyle w:val="TH"/>
      </w:pPr>
      <w:r w:rsidRPr="002505AD">
        <w:t xml:space="preserve">Table </w:t>
      </w:r>
      <w:r>
        <w:t>6.2.3.2-2</w:t>
      </w:r>
      <w:r w:rsidRPr="002505AD">
        <w:t>: A</w:t>
      </w:r>
      <w:r>
        <w:t>-MPR for NS_05N</w:t>
      </w:r>
    </w:p>
    <w:tbl>
      <w:tblPr>
        <w:tblW w:w="0" w:type="auto"/>
        <w:jc w:val="center"/>
        <w:tblLook w:val="0600" w:firstRow="0" w:lastRow="0" w:firstColumn="0" w:lastColumn="0" w:noHBand="1" w:noVBand="1"/>
      </w:tblPr>
      <w:tblGrid>
        <w:gridCol w:w="3507"/>
        <w:gridCol w:w="886"/>
        <w:gridCol w:w="569"/>
        <w:gridCol w:w="569"/>
        <w:gridCol w:w="886"/>
      </w:tblGrid>
      <w:tr w:rsidR="00E646EA" w:rsidRPr="002505AD" w14:paraId="49A6E7B3" w14:textId="77777777" w:rsidTr="0089137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273A1" w14:textId="77777777" w:rsidR="00E646EA" w:rsidRPr="002505AD" w:rsidRDefault="00E646EA" w:rsidP="0089137B">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63AD268" w14:textId="77777777" w:rsidR="00E646EA" w:rsidRPr="002505AD" w:rsidRDefault="00E646EA" w:rsidP="0089137B">
            <w:pPr>
              <w:pStyle w:val="TAH"/>
              <w:rPr>
                <w:rFonts w:cs="Arial"/>
              </w:rPr>
            </w:pPr>
            <w:r w:rsidRPr="002505AD">
              <w:rPr>
                <w:rFonts w:cs="Arial"/>
              </w:rPr>
              <w:t>QPSK</w:t>
            </w:r>
          </w:p>
        </w:tc>
      </w:tr>
      <w:tr w:rsidR="00E646EA" w:rsidRPr="002505AD" w14:paraId="0104FB68"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13AB0D" w14:textId="77777777" w:rsidR="00E646EA" w:rsidRPr="002505AD" w:rsidRDefault="00E646EA" w:rsidP="0089137B">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495D037" w14:textId="77777777" w:rsidR="00E646EA" w:rsidRPr="002505AD" w:rsidRDefault="00E646EA" w:rsidP="0089137B">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619430" w14:textId="77777777" w:rsidR="00E646EA" w:rsidRPr="002505AD" w:rsidRDefault="00E646EA" w:rsidP="0089137B">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347ED6D8" w14:textId="77777777" w:rsidR="00E646EA" w:rsidRPr="002505AD" w:rsidRDefault="00E646EA" w:rsidP="0089137B">
            <w:pPr>
              <w:pStyle w:val="TAC"/>
              <w:rPr>
                <w:rFonts w:cs="Arial"/>
                <w:lang w:eastAsia="ja-JP"/>
              </w:rPr>
            </w:pPr>
            <w:r w:rsidRPr="002505AD">
              <w:rPr>
                <w:rFonts w:cs="Arial"/>
                <w:lang w:eastAsia="ja-JP"/>
              </w:rPr>
              <w:t>9-11</w:t>
            </w:r>
          </w:p>
        </w:tc>
      </w:tr>
      <w:tr w:rsidR="00E646EA" w:rsidRPr="002505AD" w14:paraId="0FC70F0E"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2D7D94" w14:textId="77777777" w:rsidR="00E646EA" w:rsidRPr="00E646EA" w:rsidRDefault="00E646EA" w:rsidP="0089137B">
            <w:pPr>
              <w:pStyle w:val="TAH"/>
              <w:rPr>
                <w:rFonts w:cs="Arial"/>
                <w:highlight w:val="yellow"/>
              </w:rPr>
            </w:pPr>
            <w:r w:rsidRPr="00E646EA">
              <w:rPr>
                <w:rFonts w:cs="Arial"/>
                <w:highlight w:val="yellow"/>
              </w:rPr>
              <w:t>A-MPR</w:t>
            </w:r>
          </w:p>
        </w:tc>
        <w:tc>
          <w:tcPr>
            <w:tcW w:w="0" w:type="auto"/>
            <w:tcBorders>
              <w:top w:val="nil"/>
              <w:left w:val="nil"/>
              <w:bottom w:val="single" w:sz="4" w:space="0" w:color="auto"/>
              <w:right w:val="single" w:sz="4" w:space="0" w:color="auto"/>
            </w:tcBorders>
            <w:shd w:val="clear" w:color="auto" w:fill="auto"/>
            <w:noWrap/>
            <w:vAlign w:val="center"/>
            <w:hideMark/>
          </w:tcPr>
          <w:p w14:paraId="67376477" w14:textId="77777777" w:rsidR="00E646EA" w:rsidRPr="00E646EA" w:rsidRDefault="00E646EA" w:rsidP="0089137B">
            <w:pPr>
              <w:pStyle w:val="TAC"/>
              <w:rPr>
                <w:rFonts w:cs="Arial"/>
                <w:highlight w:val="yellow"/>
                <w:lang w:eastAsia="ja-JP"/>
              </w:rPr>
            </w:pPr>
            <w:r w:rsidRPr="00E646EA">
              <w:rPr>
                <w:rFonts w:cs="Arial"/>
                <w:highlight w:val="yellow"/>
                <w:lang w:eastAsia="ja-JP"/>
              </w:rPr>
              <w:t>≤ 1.5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3161C65" w14:textId="77777777" w:rsidR="00E646EA" w:rsidRPr="00E646EA" w:rsidRDefault="00E646EA" w:rsidP="0089137B">
            <w:pPr>
              <w:pStyle w:val="TAC"/>
              <w:rPr>
                <w:rFonts w:cs="Arial"/>
                <w:highlight w:val="yellow"/>
                <w:lang w:eastAsia="ja-JP"/>
              </w:rPr>
            </w:pPr>
            <w:r w:rsidRPr="00E646EA">
              <w:rPr>
                <w:rFonts w:cs="Arial"/>
                <w:highlight w:val="yellow"/>
                <w:lang w:eastAsia="ja-JP"/>
              </w:rPr>
              <w:t>0.5 dB</w:t>
            </w:r>
          </w:p>
        </w:tc>
        <w:tc>
          <w:tcPr>
            <w:tcW w:w="0" w:type="auto"/>
            <w:tcBorders>
              <w:top w:val="nil"/>
              <w:left w:val="nil"/>
              <w:bottom w:val="single" w:sz="4" w:space="0" w:color="auto"/>
              <w:right w:val="single" w:sz="4" w:space="0" w:color="auto"/>
            </w:tcBorders>
            <w:shd w:val="clear" w:color="auto" w:fill="auto"/>
            <w:noWrap/>
            <w:vAlign w:val="center"/>
            <w:hideMark/>
          </w:tcPr>
          <w:p w14:paraId="124C2F80" w14:textId="77777777" w:rsidR="00E646EA" w:rsidRPr="00E646EA" w:rsidRDefault="00E646EA" w:rsidP="0089137B">
            <w:pPr>
              <w:pStyle w:val="TAC"/>
              <w:rPr>
                <w:rFonts w:cs="Arial"/>
                <w:highlight w:val="yellow"/>
                <w:lang w:eastAsia="ja-JP"/>
              </w:rPr>
            </w:pPr>
            <w:r w:rsidRPr="00E646EA">
              <w:rPr>
                <w:rFonts w:cs="Arial"/>
                <w:highlight w:val="yellow"/>
                <w:lang w:eastAsia="ja-JP"/>
              </w:rPr>
              <w:t>≤ 1.5 dB</w:t>
            </w:r>
          </w:p>
        </w:tc>
      </w:tr>
      <w:tr w:rsidR="00E646EA" w:rsidRPr="002505AD" w14:paraId="323E5B0C"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993F7C" w14:textId="77777777" w:rsidR="00E646EA" w:rsidRPr="002505AD" w:rsidRDefault="00E646EA" w:rsidP="0089137B">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C25691D" w14:textId="77777777" w:rsidR="00E646EA" w:rsidRPr="002505AD" w:rsidRDefault="00E646EA" w:rsidP="0089137B">
            <w:pPr>
              <w:pStyle w:val="TAC"/>
              <w:rPr>
                <w:rFonts w:cs="Arial"/>
                <w:lang w:eastAsia="ja-JP"/>
              </w:rPr>
            </w:pPr>
            <w:r w:rsidRPr="002505AD">
              <w:rPr>
                <w:rFonts w:cs="Arial"/>
                <w:lang w:eastAsia="ja-JP"/>
              </w:rPr>
              <w:t>0-5 and 6-11</w:t>
            </w:r>
          </w:p>
        </w:tc>
      </w:tr>
      <w:tr w:rsidR="00E646EA" w:rsidRPr="002505AD" w14:paraId="1B2A7D3B"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37A936" w14:textId="77777777" w:rsidR="00E646EA" w:rsidRPr="00E646EA" w:rsidRDefault="00E646EA" w:rsidP="0089137B">
            <w:pPr>
              <w:pStyle w:val="TAH"/>
              <w:rPr>
                <w:rFonts w:cs="Arial"/>
                <w:highlight w:val="yellow"/>
              </w:rPr>
            </w:pPr>
            <w:r w:rsidRPr="00E646EA">
              <w:rPr>
                <w:rFonts w:cs="Arial"/>
                <w:highlight w:val="yellow"/>
              </w:rPr>
              <w:t>A-MPR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B634BE3" w14:textId="77777777" w:rsidR="00E646EA" w:rsidRPr="00E646EA" w:rsidRDefault="00E646EA" w:rsidP="0089137B">
            <w:pPr>
              <w:pStyle w:val="TAC"/>
              <w:rPr>
                <w:rFonts w:cs="Arial"/>
                <w:highlight w:val="yellow"/>
                <w:lang w:eastAsia="ja-JP"/>
              </w:rPr>
            </w:pPr>
            <w:r w:rsidRPr="00E646EA">
              <w:rPr>
                <w:rFonts w:cs="Arial"/>
                <w:highlight w:val="yellow"/>
                <w:lang w:eastAsia="ja-JP"/>
              </w:rPr>
              <w:t>≤ 0.7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B634A6A" w14:textId="77777777" w:rsidR="00E646EA" w:rsidRPr="00E646EA" w:rsidRDefault="00E646EA" w:rsidP="0089137B">
            <w:pPr>
              <w:pStyle w:val="TAC"/>
              <w:rPr>
                <w:rFonts w:cs="Arial"/>
                <w:highlight w:val="yellow"/>
                <w:lang w:eastAsia="ja-JP"/>
              </w:rPr>
            </w:pPr>
            <w:r w:rsidRPr="00E646EA">
              <w:rPr>
                <w:rFonts w:cs="Arial"/>
                <w:highlight w:val="yellow"/>
                <w:lang w:eastAsia="ja-JP"/>
              </w:rPr>
              <w:t>≤ 0.7 dB</w:t>
            </w:r>
          </w:p>
        </w:tc>
      </w:tr>
      <w:tr w:rsidR="00E646EA" w:rsidRPr="002505AD" w14:paraId="275061B8"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13072A" w14:textId="77777777" w:rsidR="00E646EA" w:rsidRPr="002505AD" w:rsidRDefault="00E646EA" w:rsidP="0089137B">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D06C215" w14:textId="77777777" w:rsidR="00E646EA" w:rsidRPr="002505AD" w:rsidRDefault="00E646EA" w:rsidP="0089137B">
            <w:pPr>
              <w:pStyle w:val="TAC"/>
              <w:rPr>
                <w:rFonts w:cs="Arial"/>
                <w:lang w:eastAsia="ja-JP"/>
              </w:rPr>
            </w:pPr>
            <w:r w:rsidRPr="002505AD">
              <w:rPr>
                <w:rFonts w:cs="Arial"/>
                <w:lang w:eastAsia="ja-JP"/>
              </w:rPr>
              <w:t>0-11</w:t>
            </w:r>
          </w:p>
        </w:tc>
      </w:tr>
      <w:tr w:rsidR="00E646EA" w:rsidRPr="002505AD" w14:paraId="220E0AAB"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C18B43" w14:textId="77777777" w:rsidR="00E646EA" w:rsidRPr="00E646EA" w:rsidRDefault="00E646EA" w:rsidP="0089137B">
            <w:pPr>
              <w:pStyle w:val="TAH"/>
              <w:rPr>
                <w:rFonts w:ascii="Calibri" w:hAnsi="Calibri" w:cs="Arial"/>
                <w:sz w:val="22"/>
                <w:highlight w:val="yellow"/>
              </w:rPr>
            </w:pPr>
            <w:r w:rsidRPr="00E646EA">
              <w:rPr>
                <w:rFonts w:cs="Arial"/>
                <w:highlight w:val="yellow"/>
              </w:rPr>
              <w:t>A-MPR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90864C2" w14:textId="77777777" w:rsidR="00E646EA" w:rsidRPr="00E646EA" w:rsidRDefault="00E646EA" w:rsidP="0089137B">
            <w:pPr>
              <w:pStyle w:val="TAC"/>
              <w:rPr>
                <w:rFonts w:cs="Arial"/>
                <w:highlight w:val="yellow"/>
                <w:lang w:eastAsia="ja-JP"/>
              </w:rPr>
            </w:pPr>
            <w:r w:rsidRPr="00E646EA">
              <w:rPr>
                <w:rFonts w:cs="Arial"/>
                <w:highlight w:val="yellow"/>
                <w:lang w:eastAsia="ja-JP"/>
              </w:rPr>
              <w:t>0 dB</w:t>
            </w:r>
          </w:p>
        </w:tc>
      </w:tr>
    </w:tbl>
    <w:p w14:paraId="4296792B" w14:textId="77777777" w:rsidR="00E646EA" w:rsidRDefault="00E646EA" w:rsidP="00710E77">
      <w:pPr>
        <w:rPr>
          <w:rFonts w:eastAsiaTheme="minorHAnsi"/>
          <w14:ligatures w14:val="standardContextual"/>
        </w:rPr>
      </w:pPr>
    </w:p>
    <w:p w14:paraId="47ED6097" w14:textId="589C5704" w:rsidR="003B7ECE" w:rsidRDefault="005D0D74" w:rsidP="00F76917">
      <w:pPr>
        <w:jc w:val="both"/>
        <w:rPr>
          <w:rFonts w:eastAsiaTheme="minorHAnsi"/>
          <w14:ligatures w14:val="standardContextual"/>
        </w:rPr>
      </w:pPr>
      <w:r>
        <w:rPr>
          <w:rFonts w:eastAsiaTheme="minorHAnsi"/>
          <w14:ligatures w14:val="standardContextual"/>
        </w:rPr>
        <w:t xml:space="preserve">And normally </w:t>
      </w:r>
      <w:r w:rsidRPr="00844E41">
        <w:rPr>
          <w:rFonts w:eastAsiaTheme="minorHAnsi"/>
          <w:b/>
          <w14:ligatures w14:val="standardContextual"/>
        </w:rPr>
        <w:t>ETSI EN 301 441</w:t>
      </w:r>
      <w:r>
        <w:rPr>
          <w:rFonts w:eastAsiaTheme="minorHAnsi"/>
          <w14:ligatures w14:val="standardContextual"/>
        </w:rPr>
        <w:t xml:space="preserve"> </w:t>
      </w:r>
      <w:r w:rsidR="00844E41">
        <w:rPr>
          <w:rFonts w:eastAsiaTheme="minorHAnsi"/>
          <w14:ligatures w14:val="standardContextual"/>
        </w:rPr>
        <w:t xml:space="preserve">and </w:t>
      </w:r>
      <w:r w:rsidR="00844E41" w:rsidRPr="00844E41">
        <w:rPr>
          <w:rFonts w:eastAsiaTheme="minorHAnsi"/>
          <w:b/>
          <w14:ligatures w14:val="standardContextual"/>
        </w:rPr>
        <w:t>ETSI EN 301 681</w:t>
      </w:r>
      <w:r w:rsidR="00844E41">
        <w:rPr>
          <w:rFonts w:eastAsiaTheme="minorHAnsi"/>
          <w14:ligatures w14:val="standardContextual"/>
        </w:rPr>
        <w:t xml:space="preserve"> have </w:t>
      </w:r>
      <w:r>
        <w:rPr>
          <w:rFonts w:eastAsiaTheme="minorHAnsi"/>
          <w14:ligatures w14:val="standardContextual"/>
        </w:rPr>
        <w:t>been already taken into account in TS 36.102 and TR 36.764. Moreover, the conclusions from TR 36.764 also indicate:</w:t>
      </w:r>
    </w:p>
    <w:p w14:paraId="6A724DCD" w14:textId="113BD514" w:rsidR="005D0D74" w:rsidRDefault="005D0D74" w:rsidP="00F76917">
      <w:pPr>
        <w:jc w:val="both"/>
      </w:pPr>
      <w:r w:rsidRPr="005D0D74">
        <w:rPr>
          <w:b/>
        </w:rPr>
        <w:t>1/ For ETSI regulations:</w:t>
      </w:r>
      <w:r>
        <w:t xml:space="preserve"> “For compliance with ETSI regulations specified in </w:t>
      </w:r>
      <w:r w:rsidRPr="00844E41">
        <w:rPr>
          <w:b/>
        </w:rPr>
        <w:t>EN 301 681</w:t>
      </w:r>
      <w:r>
        <w:t xml:space="preserve"> for both in-band (Table 4) and out-of band (Table 3a) emissions, </w:t>
      </w:r>
      <w:r w:rsidRPr="005D0D74">
        <w:rPr>
          <w:highlight w:val="yellow"/>
        </w:rPr>
        <w:t>an A-MPR may not be needed</w:t>
      </w:r>
      <w:r>
        <w:t>, as the real PC3 device emissions presented in this report are expected to be either already within the values of the ETSI emission mask, or to be accommodated via the existing base MPR, which are thus sufficient.”</w:t>
      </w:r>
    </w:p>
    <w:p w14:paraId="3E1F98CD" w14:textId="557BD388" w:rsidR="005D0D74" w:rsidRDefault="005D0D74" w:rsidP="00F76917">
      <w:pPr>
        <w:jc w:val="both"/>
      </w:pPr>
      <w:r w:rsidRPr="005D0D74">
        <w:rPr>
          <w:b/>
        </w:rPr>
        <w:t>2/ For FCC regulations:</w:t>
      </w:r>
      <w:r>
        <w:t xml:space="preserve"> “For compliance with FCC regulations detailed in [2], </w:t>
      </w:r>
      <w:r w:rsidRPr="005D0D74">
        <w:rPr>
          <w:highlight w:val="yellow"/>
        </w:rPr>
        <w:t>no A-MPR values are required to be specified</w:t>
      </w:r>
      <w:r>
        <w:t>, as the real PC3 device emissions levels are below the FCC mask with a 90</w:t>
      </w:r>
      <w:r w:rsidR="00CF0704">
        <w:t xml:space="preserve"> </w:t>
      </w:r>
      <w:r>
        <w:t>kHz frequency offset from the channel edge via the existing base MPR, which is thus sufficient. This is already reflected in the band 255 requirements, where no A-MPR was defined for NS_02N.”</w:t>
      </w:r>
    </w:p>
    <w:p w14:paraId="35BB82D9" w14:textId="75979E36" w:rsidR="00733DB2" w:rsidRDefault="00733DB2" w:rsidP="00F76917">
      <w:pPr>
        <w:jc w:val="both"/>
      </w:pPr>
    </w:p>
    <w:p w14:paraId="549D8696" w14:textId="2BD23A17" w:rsidR="00733DB2" w:rsidRDefault="00733DB2" w:rsidP="00F76917">
      <w:pPr>
        <w:jc w:val="both"/>
      </w:pPr>
    </w:p>
    <w:p w14:paraId="3B0B48FE" w14:textId="77777777" w:rsidR="00733DB2" w:rsidRDefault="00733DB2" w:rsidP="00F76917">
      <w:pPr>
        <w:jc w:val="both"/>
      </w:pPr>
    </w:p>
    <w:p w14:paraId="6B3CC5F6" w14:textId="075277D7" w:rsidR="00733DB2" w:rsidRDefault="00733DB2" w:rsidP="00F76917">
      <w:pPr>
        <w:jc w:val="both"/>
      </w:pPr>
      <w:r>
        <w:lastRenderedPageBreak/>
        <w:t>As a matter of fact, current existent MPR tables can be used as such, without any specific Additional-MPR (A-MPR):</w:t>
      </w:r>
    </w:p>
    <w:p w14:paraId="04A151AC" w14:textId="77777777" w:rsidR="00733DB2" w:rsidRPr="002505AD" w:rsidRDefault="00733DB2" w:rsidP="00733DB2">
      <w:pPr>
        <w:pStyle w:val="TH"/>
      </w:pPr>
      <w:r w:rsidRPr="002505AD">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733DB2" w:rsidRPr="002505AD" w14:paraId="1BBF7415" w14:textId="77777777" w:rsidTr="0089137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6E011" w14:textId="77777777" w:rsidR="00733DB2" w:rsidRPr="002505AD" w:rsidRDefault="00733DB2" w:rsidP="0089137B">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78EC8F0" w14:textId="77777777" w:rsidR="00733DB2" w:rsidRPr="002505AD" w:rsidRDefault="00733DB2" w:rsidP="0089137B">
            <w:pPr>
              <w:pStyle w:val="TAH"/>
              <w:rPr>
                <w:rFonts w:cs="Arial"/>
                <w:lang w:val="en-US"/>
              </w:rPr>
            </w:pPr>
            <w:r w:rsidRPr="002505AD">
              <w:rPr>
                <w:rFonts w:cs="Arial"/>
                <w:lang w:val="en-US"/>
              </w:rPr>
              <w:t>QPSK</w:t>
            </w:r>
          </w:p>
        </w:tc>
      </w:tr>
      <w:tr w:rsidR="00733DB2" w:rsidRPr="002505AD" w14:paraId="3290635B" w14:textId="77777777" w:rsidTr="0089137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AD51BC1" w14:textId="77777777" w:rsidR="00733DB2" w:rsidRPr="002505AD" w:rsidRDefault="00733DB2" w:rsidP="0089137B">
            <w:pPr>
              <w:pStyle w:val="TAH"/>
              <w:rPr>
                <w:rFonts w:cs="Arial"/>
                <w:lang w:val="en-US"/>
              </w:rPr>
            </w:pPr>
            <w:r w:rsidRPr="002505AD">
              <w:rPr>
                <w:rFonts w:cs="Arial"/>
                <w:lang w:val="en-US"/>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C967195" w14:textId="77777777" w:rsidR="00733DB2" w:rsidRPr="0088408F" w:rsidRDefault="00733DB2" w:rsidP="0089137B">
            <w:pPr>
              <w:pStyle w:val="TAH"/>
              <w:rPr>
                <w:rFonts w:cs="Arial"/>
                <w:b w:val="0"/>
                <w:bCs w:val="0"/>
                <w:lang w:val="en-US"/>
              </w:rPr>
            </w:pPr>
            <w:r w:rsidRPr="0088408F">
              <w:rPr>
                <w:rFonts w:cs="Arial"/>
                <w:b w:val="0"/>
                <w:lang w:val="en-US"/>
              </w:rPr>
              <w:t>0-11</w:t>
            </w:r>
          </w:p>
        </w:tc>
      </w:tr>
      <w:tr w:rsidR="00733DB2" w:rsidRPr="002505AD" w14:paraId="09B1D385" w14:textId="77777777" w:rsidTr="0089137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406835" w14:textId="77777777" w:rsidR="00733DB2" w:rsidRPr="002505AD" w:rsidRDefault="00733DB2" w:rsidP="0089137B">
            <w:pPr>
              <w:pStyle w:val="TAH"/>
              <w:rPr>
                <w:rFonts w:cs="Arial"/>
                <w:lang w:val="en-US"/>
              </w:rPr>
            </w:pP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09EAA468" w14:textId="77777777" w:rsidR="00733DB2" w:rsidRPr="0088408F" w:rsidRDefault="00733DB2" w:rsidP="0089137B">
            <w:pPr>
              <w:pStyle w:val="TAH"/>
              <w:rPr>
                <w:rFonts w:cs="Arial"/>
                <w:b w:val="0"/>
                <w:bCs w:val="0"/>
                <w:lang w:val="en-US" w:eastAsia="zh-CN"/>
              </w:rPr>
            </w:pPr>
            <w:r w:rsidRPr="00733DB2">
              <w:rPr>
                <w:rFonts w:cs="Arial" w:hint="eastAsia"/>
                <w:b w:val="0"/>
                <w:highlight w:val="yellow"/>
                <w:lang w:val="en-US" w:eastAsia="zh-CN"/>
              </w:rPr>
              <w:t>0 dB</w:t>
            </w:r>
          </w:p>
        </w:tc>
      </w:tr>
      <w:tr w:rsidR="00733DB2" w:rsidRPr="002505AD" w14:paraId="56704945"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0C4F77" w14:textId="77777777" w:rsidR="00733DB2" w:rsidRPr="002505AD" w:rsidRDefault="00733DB2" w:rsidP="0089137B">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215139E9" w14:textId="77777777" w:rsidR="00733DB2" w:rsidRPr="002505AD" w:rsidRDefault="00733DB2" w:rsidP="0089137B">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4276388" w14:textId="77777777" w:rsidR="00733DB2" w:rsidRPr="002505AD" w:rsidRDefault="00733DB2" w:rsidP="0089137B">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3622219D" w14:textId="77777777" w:rsidR="00733DB2" w:rsidRPr="002505AD" w:rsidRDefault="00733DB2" w:rsidP="0089137B">
            <w:pPr>
              <w:pStyle w:val="TAC"/>
              <w:rPr>
                <w:rFonts w:cs="Arial"/>
                <w:lang w:eastAsia="ja-JP"/>
              </w:rPr>
            </w:pPr>
            <w:r w:rsidRPr="002505AD">
              <w:rPr>
                <w:rFonts w:cs="Arial"/>
                <w:lang w:eastAsia="ja-JP"/>
              </w:rPr>
              <w:t>9-11</w:t>
            </w:r>
          </w:p>
        </w:tc>
      </w:tr>
      <w:tr w:rsidR="00733DB2" w:rsidRPr="002505AD" w14:paraId="50B97E1C"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B7AF9D" w14:textId="77777777" w:rsidR="00733DB2" w:rsidRPr="002505AD" w:rsidRDefault="00733DB2" w:rsidP="0089137B">
            <w:pPr>
              <w:pStyle w:val="TAH"/>
              <w:rPr>
                <w:rFonts w:cs="Arial"/>
                <w:lang w:val="en-US"/>
              </w:rPr>
            </w:pPr>
            <w:r w:rsidRPr="002505AD">
              <w:rPr>
                <w:rFonts w:cs="Arial"/>
                <w:lang w:val="en-US"/>
              </w:rPr>
              <w:t>MPR</w:t>
            </w:r>
          </w:p>
        </w:tc>
        <w:tc>
          <w:tcPr>
            <w:tcW w:w="0" w:type="auto"/>
            <w:tcBorders>
              <w:top w:val="nil"/>
              <w:left w:val="nil"/>
              <w:bottom w:val="single" w:sz="4" w:space="0" w:color="auto"/>
              <w:right w:val="single" w:sz="4" w:space="0" w:color="auto"/>
            </w:tcBorders>
            <w:shd w:val="clear" w:color="auto" w:fill="auto"/>
            <w:noWrap/>
            <w:vAlign w:val="center"/>
            <w:hideMark/>
          </w:tcPr>
          <w:p w14:paraId="1DD8E1D2" w14:textId="77777777" w:rsidR="00733DB2" w:rsidRPr="00733DB2" w:rsidRDefault="00733DB2" w:rsidP="0089137B">
            <w:pPr>
              <w:pStyle w:val="TAC"/>
              <w:rPr>
                <w:rFonts w:cs="Arial"/>
                <w:highlight w:val="yellow"/>
                <w:lang w:eastAsia="ja-JP"/>
              </w:rPr>
            </w:pPr>
            <w:r w:rsidRPr="00733DB2">
              <w:rPr>
                <w:rFonts w:cs="Arial"/>
                <w:highlight w:val="yellow"/>
                <w:lang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5BE937" w14:textId="77777777" w:rsidR="00733DB2" w:rsidRPr="00733DB2" w:rsidRDefault="00733DB2" w:rsidP="0089137B">
            <w:pPr>
              <w:pStyle w:val="TAC"/>
              <w:rPr>
                <w:rFonts w:cs="Arial"/>
                <w:highlight w:val="yellow"/>
                <w:lang w:eastAsia="ja-JP"/>
              </w:rPr>
            </w:pPr>
            <w:r w:rsidRPr="00733DB2">
              <w:rPr>
                <w:rFonts w:cs="Arial"/>
                <w:highlight w:val="yellow"/>
                <w:lang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750EB819" w14:textId="77777777" w:rsidR="00733DB2" w:rsidRPr="00733DB2" w:rsidRDefault="00733DB2" w:rsidP="0089137B">
            <w:pPr>
              <w:pStyle w:val="TAC"/>
              <w:rPr>
                <w:rFonts w:cs="Arial"/>
                <w:highlight w:val="yellow"/>
                <w:lang w:eastAsia="ja-JP"/>
              </w:rPr>
            </w:pPr>
            <w:r w:rsidRPr="00733DB2">
              <w:rPr>
                <w:rFonts w:cs="Arial"/>
                <w:highlight w:val="yellow"/>
                <w:lang w:eastAsia="ja-JP"/>
              </w:rPr>
              <w:t>≤ 0.5 dB</w:t>
            </w:r>
          </w:p>
        </w:tc>
      </w:tr>
      <w:tr w:rsidR="00733DB2" w:rsidRPr="002505AD" w14:paraId="1F465DF0"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27C8B7" w14:textId="77777777" w:rsidR="00733DB2" w:rsidRPr="002505AD" w:rsidRDefault="00733DB2" w:rsidP="0089137B">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C4C1ECC" w14:textId="77777777" w:rsidR="00733DB2" w:rsidRPr="002505AD" w:rsidRDefault="00733DB2" w:rsidP="0089137B">
            <w:pPr>
              <w:pStyle w:val="TAC"/>
              <w:rPr>
                <w:rFonts w:cs="Arial"/>
                <w:lang w:eastAsia="ja-JP"/>
              </w:rPr>
            </w:pPr>
            <w:r w:rsidRPr="002505AD">
              <w:rPr>
                <w:rFonts w:cs="Arial"/>
                <w:lang w:eastAsia="ja-JP"/>
              </w:rPr>
              <w:t>0-5 and 6-11</w:t>
            </w:r>
          </w:p>
        </w:tc>
      </w:tr>
      <w:tr w:rsidR="00733DB2" w:rsidRPr="002505AD" w14:paraId="181C9620"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8E9441" w14:textId="77777777" w:rsidR="00733DB2" w:rsidRPr="002505AD" w:rsidRDefault="00733DB2" w:rsidP="0089137B">
            <w:pPr>
              <w:pStyle w:val="TAH"/>
              <w:rPr>
                <w:rFonts w:cs="Arial"/>
                <w:lang w:val="en-US"/>
              </w:rPr>
            </w:pP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DDA7A2D" w14:textId="77777777" w:rsidR="00733DB2" w:rsidRPr="00CF0704" w:rsidRDefault="00733DB2" w:rsidP="0089137B">
            <w:pPr>
              <w:pStyle w:val="TAC"/>
              <w:rPr>
                <w:rFonts w:cs="Arial"/>
                <w:highlight w:val="yellow"/>
                <w:lang w:eastAsia="ja-JP"/>
              </w:rPr>
            </w:pPr>
            <w:r w:rsidRPr="00CF0704">
              <w:rPr>
                <w:rFonts w:cs="Arial"/>
                <w:highlight w:val="yellow"/>
                <w:lang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18DCDCA" w14:textId="77777777" w:rsidR="00733DB2" w:rsidRPr="00CF0704" w:rsidRDefault="00733DB2" w:rsidP="0089137B">
            <w:pPr>
              <w:pStyle w:val="TAC"/>
              <w:rPr>
                <w:rFonts w:cs="Arial"/>
                <w:highlight w:val="yellow"/>
                <w:lang w:eastAsia="ja-JP"/>
              </w:rPr>
            </w:pPr>
            <w:r w:rsidRPr="00CF0704">
              <w:rPr>
                <w:rFonts w:cs="Arial"/>
                <w:highlight w:val="yellow"/>
                <w:lang w:eastAsia="ja-JP"/>
              </w:rPr>
              <w:t>≤ 1 dB</w:t>
            </w:r>
          </w:p>
        </w:tc>
      </w:tr>
      <w:tr w:rsidR="00733DB2" w:rsidRPr="002505AD" w14:paraId="6C4AF709"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B81801" w14:textId="77777777" w:rsidR="00733DB2" w:rsidRPr="002505AD" w:rsidRDefault="00733DB2" w:rsidP="0089137B">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07D91B2" w14:textId="77777777" w:rsidR="00733DB2" w:rsidRPr="002505AD" w:rsidRDefault="00733DB2" w:rsidP="0089137B">
            <w:pPr>
              <w:pStyle w:val="TAC"/>
              <w:rPr>
                <w:rFonts w:cs="Arial"/>
                <w:lang w:eastAsia="ja-JP"/>
              </w:rPr>
            </w:pPr>
            <w:r w:rsidRPr="002505AD">
              <w:rPr>
                <w:rFonts w:cs="Arial"/>
                <w:lang w:eastAsia="ja-JP"/>
              </w:rPr>
              <w:t>0-11</w:t>
            </w:r>
          </w:p>
        </w:tc>
      </w:tr>
      <w:tr w:rsidR="00733DB2" w:rsidRPr="002505AD" w14:paraId="4F61BD71" w14:textId="77777777" w:rsidTr="0089137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F3F5E8" w14:textId="77777777" w:rsidR="00733DB2" w:rsidRPr="002505AD" w:rsidRDefault="00733DB2" w:rsidP="0089137B">
            <w:pPr>
              <w:pStyle w:val="TAH"/>
              <w:rPr>
                <w:rFonts w:ascii="Calibri" w:hAnsi="Calibri" w:cs="Arial"/>
                <w:sz w:val="22"/>
                <w:szCs w:val="22"/>
                <w:lang w:val="en-US"/>
              </w:rPr>
            </w:pP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42D7802" w14:textId="77777777" w:rsidR="00733DB2" w:rsidRPr="002505AD" w:rsidRDefault="00733DB2" w:rsidP="0089137B">
            <w:pPr>
              <w:pStyle w:val="TAC"/>
              <w:rPr>
                <w:rFonts w:cs="Arial"/>
                <w:lang w:eastAsia="ja-JP"/>
              </w:rPr>
            </w:pPr>
            <w:r w:rsidRPr="00CF0704">
              <w:rPr>
                <w:rFonts w:cs="Arial"/>
                <w:highlight w:val="yellow"/>
                <w:lang w:eastAsia="ja-JP"/>
              </w:rPr>
              <w:t>≤ 2 dB</w:t>
            </w:r>
          </w:p>
        </w:tc>
      </w:tr>
    </w:tbl>
    <w:p w14:paraId="31500EF2" w14:textId="12065B49" w:rsidR="00F76917" w:rsidRDefault="00F76917" w:rsidP="00844E41"/>
    <w:p w14:paraId="35559C54" w14:textId="0C5C84E7" w:rsidR="00844E41" w:rsidRPr="00844E41" w:rsidRDefault="00844E41" w:rsidP="00844E41">
      <w:pPr>
        <w:rPr>
          <w:b/>
        </w:rPr>
      </w:pPr>
      <w:r>
        <w:rPr>
          <w:b/>
        </w:rPr>
        <w:t xml:space="preserve">Observation 4: </w:t>
      </w:r>
      <w:r w:rsidRPr="00844E41">
        <w:t>T</w:t>
      </w:r>
      <w:r w:rsidRPr="00844E41">
        <w:rPr>
          <w:rFonts w:eastAsiaTheme="minorHAnsi"/>
          <w14:ligatures w14:val="standardContextual"/>
        </w:rPr>
        <w:t>h</w:t>
      </w:r>
      <w:r>
        <w:rPr>
          <w:rFonts w:eastAsiaTheme="minorHAnsi"/>
          <w14:ligatures w14:val="standardContextual"/>
        </w:rPr>
        <w:t>e conclusions from TR 36.764 indicate:</w:t>
      </w:r>
    </w:p>
    <w:p w14:paraId="305B01FB" w14:textId="77777777" w:rsidR="00844E41" w:rsidRDefault="00844E41" w:rsidP="00F76917">
      <w:pPr>
        <w:jc w:val="both"/>
      </w:pPr>
      <w:r w:rsidRPr="005D0D74">
        <w:rPr>
          <w:b/>
        </w:rPr>
        <w:t>1/ For ETSI regulations:</w:t>
      </w:r>
      <w:r>
        <w:t xml:space="preserve"> “For compliance with ETSI regulations specified in </w:t>
      </w:r>
      <w:r w:rsidRPr="00844E41">
        <w:rPr>
          <w:b/>
        </w:rPr>
        <w:t>EN 301 681</w:t>
      </w:r>
      <w:r>
        <w:t xml:space="preserve"> for both in-band (Table 4) and out-of band (Table 3a) emissions, </w:t>
      </w:r>
      <w:r w:rsidRPr="005D0D74">
        <w:rPr>
          <w:highlight w:val="yellow"/>
        </w:rPr>
        <w:t>an A-MPR may not be needed</w:t>
      </w:r>
      <w:r>
        <w:t>, as the real PC3 device emissions presented in this report are expected to be either already within the values of the ETSI emission mask, or to be accommodated via the existing base MPR, which are thus sufficient.”</w:t>
      </w:r>
    </w:p>
    <w:p w14:paraId="2E67CE41" w14:textId="6E8898C8" w:rsidR="00844E41" w:rsidRDefault="00844E41" w:rsidP="00F76917">
      <w:pPr>
        <w:jc w:val="both"/>
      </w:pPr>
      <w:r w:rsidRPr="005D0D74">
        <w:rPr>
          <w:b/>
        </w:rPr>
        <w:t>2/ For FCC regulations:</w:t>
      </w:r>
      <w:r>
        <w:t xml:space="preserve"> “For compliance with FCC regulations detailed in [2], </w:t>
      </w:r>
      <w:r w:rsidRPr="005D0D74">
        <w:rPr>
          <w:highlight w:val="yellow"/>
        </w:rPr>
        <w:t>no A-MPR values are required to be specified</w:t>
      </w:r>
      <w:r>
        <w:t>, as the real PC3 device emissions levels are below the FCC mask with a 90</w:t>
      </w:r>
      <w:r w:rsidR="00F829AB">
        <w:t xml:space="preserve"> </w:t>
      </w:r>
      <w:r>
        <w:t>kHz frequency offset from the channel edge via the existing base MPR, which is thus sufficient. This is already reflected in the band 255 requirements, where no A-MPR was defined for NS_02N.”</w:t>
      </w:r>
    </w:p>
    <w:p w14:paraId="435FE754" w14:textId="77777777" w:rsidR="00F76917" w:rsidRDefault="00F76917" w:rsidP="00844E41"/>
    <w:p w14:paraId="675A30C1" w14:textId="1A1A0F86" w:rsidR="00F76917" w:rsidRDefault="00F76917" w:rsidP="00F76917">
      <w:pPr>
        <w:pStyle w:val="Titre2"/>
      </w:pPr>
      <w:r>
        <w:t>Frequency error requirement discussion</w:t>
      </w:r>
    </w:p>
    <w:p w14:paraId="62EF9DCA" w14:textId="513A49AC" w:rsidR="00C823BB" w:rsidRPr="00F76917" w:rsidRDefault="00C823BB" w:rsidP="00F76917">
      <w:pPr>
        <w:jc w:val="both"/>
        <w:rPr>
          <w:color w:val="000000" w:themeColor="text1"/>
          <w:u w:val="single"/>
          <w:lang w:eastAsia="ko-KR"/>
        </w:rPr>
      </w:pPr>
      <w:r w:rsidRPr="00F76917">
        <w:rPr>
          <w:color w:val="000000" w:themeColor="text1"/>
          <w:lang w:eastAsia="zh-CN"/>
        </w:rPr>
        <w:t>With respect to the discussion on frequency error requirement for NB-IoT TDD NTN in TS 36.102,</w:t>
      </w:r>
      <w:r w:rsidR="00F76917">
        <w:rPr>
          <w:color w:val="000000" w:themeColor="text1"/>
          <w:lang w:eastAsia="zh-CN"/>
        </w:rPr>
        <w:t xml:space="preserve"> we have the following observations:</w:t>
      </w:r>
    </w:p>
    <w:p w14:paraId="1AC20F0A" w14:textId="787BA45D" w:rsidR="00C823BB" w:rsidRPr="00774127" w:rsidRDefault="00C823BB" w:rsidP="00F76917">
      <w:pPr>
        <w:spacing w:after="120"/>
        <w:jc w:val="both"/>
        <w:rPr>
          <w:color w:val="000000" w:themeColor="text1"/>
        </w:rPr>
      </w:pPr>
      <w:r>
        <w:rPr>
          <w:b/>
          <w:bCs/>
        </w:rPr>
        <w:t xml:space="preserve">Observation 5: </w:t>
      </w:r>
      <w:r w:rsidRPr="00774127">
        <w:rPr>
          <w:color w:val="000000" w:themeColor="text1"/>
          <w:szCs w:val="24"/>
          <w:lang w:eastAsia="zh-CN"/>
        </w:rPr>
        <w:t>[</w:t>
      </w:r>
      <w:r w:rsidRPr="00774127">
        <w:rPr>
          <w:color w:val="000000" w:themeColor="text1"/>
        </w:rPr>
        <w:t>Clause 6.4B.1</w:t>
      </w:r>
      <w:r w:rsidR="00FE5736">
        <w:rPr>
          <w:color w:val="000000" w:themeColor="text1"/>
        </w:rPr>
        <w:t xml:space="preserve"> </w:t>
      </w:r>
      <w:r w:rsidRPr="00774127">
        <w:rPr>
          <w:color w:val="000000" w:themeColor="text1"/>
        </w:rPr>
        <w:t xml:space="preserve">of TS36.102] “When a repetition period is configured on the uplink for which repetition period (R) &gt;1, the UE </w:t>
      </w:r>
      <w:r w:rsidRPr="00774127">
        <w:rPr>
          <w:b/>
          <w:bCs/>
          <w:color w:val="000000" w:themeColor="text1"/>
        </w:rPr>
        <w:t>shall not change Doppler pre-compensation during an ongoing repetition period</w:t>
      </w:r>
      <w:r w:rsidRPr="00774127">
        <w:rPr>
          <w:color w:val="000000" w:themeColor="text1"/>
        </w:rPr>
        <w:t xml:space="preserve">, except in the transmission gaps as defined in clause 10.1.3.6 of TS 36.211[3]. </w:t>
      </w:r>
      <w:r w:rsidRPr="00774127">
        <w:rPr>
          <w:b/>
          <w:bCs/>
          <w:color w:val="000000" w:themeColor="text1"/>
        </w:rPr>
        <w:t>When segmentation is applied, then the UE shall update pre-compensation at the beginning of each segment prior to segment transmission</w:t>
      </w:r>
      <w:r w:rsidRPr="00774127">
        <w:rPr>
          <w:color w:val="000000" w:themeColor="text1"/>
        </w:rPr>
        <w:t>.”</w:t>
      </w:r>
    </w:p>
    <w:p w14:paraId="21C7C235" w14:textId="610D810F" w:rsidR="00C823BB" w:rsidRDefault="00F76917" w:rsidP="00F76917">
      <w:pPr>
        <w:spacing w:after="120"/>
        <w:jc w:val="both"/>
        <w:rPr>
          <w:color w:val="000000" w:themeColor="text1"/>
          <w:szCs w:val="24"/>
          <w:lang w:eastAsia="zh-CN"/>
        </w:rPr>
      </w:pPr>
      <w:r>
        <w:rPr>
          <w:b/>
          <w:bCs/>
          <w:color w:val="000000" w:themeColor="text1"/>
          <w:szCs w:val="24"/>
          <w:lang w:eastAsia="zh-CN"/>
        </w:rPr>
        <w:t xml:space="preserve">Observation 6: </w:t>
      </w:r>
      <w:r w:rsidR="00C823BB" w:rsidRPr="00774127">
        <w:rPr>
          <w:color w:val="000000" w:themeColor="text1"/>
          <w:szCs w:val="24"/>
          <w:lang w:eastAsia="zh-CN"/>
        </w:rPr>
        <w:t xml:space="preserve">According to the </w:t>
      </w:r>
      <w:r w:rsidR="00F829AB">
        <w:rPr>
          <w:color w:val="000000" w:themeColor="text1"/>
          <w:szCs w:val="24"/>
          <w:lang w:eastAsia="zh-CN"/>
        </w:rPr>
        <w:t>note “</w:t>
      </w:r>
      <w:r w:rsidR="00F829AB" w:rsidRPr="00774127">
        <w:rPr>
          <w:b/>
          <w:bCs/>
          <w:color w:val="000000" w:themeColor="text1"/>
        </w:rPr>
        <w:t>When segmentation is applied, then the UE shall update pre-compensation at the beginning of each segment prior to segment transmission</w:t>
      </w:r>
      <w:r w:rsidR="00F829AB">
        <w:rPr>
          <w:color w:val="000000" w:themeColor="text1"/>
        </w:rPr>
        <w:t>”</w:t>
      </w:r>
      <w:r w:rsidR="00C823BB" w:rsidRPr="00774127">
        <w:rPr>
          <w:color w:val="000000" w:themeColor="text1"/>
          <w:szCs w:val="24"/>
          <w:lang w:eastAsia="zh-CN"/>
        </w:rPr>
        <w:t>, it seems that TDD UE behaviour will be similar to FDD UE behaviour over different segment transmissions. Also, the current FRC in UL for FDD seem to indicate much higher transmissions times th</w:t>
      </w:r>
      <w:r w:rsidR="00F829AB">
        <w:rPr>
          <w:color w:val="000000" w:themeColor="text1"/>
          <w:szCs w:val="24"/>
          <w:lang w:eastAsia="zh-CN"/>
        </w:rPr>
        <w:t>an 8ms (proposed for TDD frame), which indicates that segmentation is required</w:t>
      </w:r>
      <w:r w:rsidR="00FE5736">
        <w:rPr>
          <w:color w:val="000000" w:themeColor="text1"/>
          <w:szCs w:val="24"/>
          <w:lang w:eastAsia="zh-CN"/>
        </w:rPr>
        <w:t xml:space="preserve"> with a maximum 8ms segment duration</w:t>
      </w:r>
      <w:r w:rsidR="00F829AB">
        <w:rPr>
          <w:color w:val="000000" w:themeColor="text1"/>
          <w:szCs w:val="24"/>
          <w:lang w:eastAsia="zh-CN"/>
        </w:rPr>
        <w:t>.</w:t>
      </w:r>
    </w:p>
    <w:p w14:paraId="156FC3ED" w14:textId="77777777" w:rsidR="008E1CFD" w:rsidRDefault="00FE5736" w:rsidP="00C823BB">
      <w:pPr>
        <w:spacing w:after="120"/>
        <w:rPr>
          <w:color w:val="000000" w:themeColor="text1"/>
          <w:szCs w:val="24"/>
          <w:lang w:eastAsia="zh-CN"/>
        </w:rPr>
      </w:pPr>
      <w:r w:rsidRPr="00FE5736">
        <w:rPr>
          <w:b/>
          <w:color w:val="000000" w:themeColor="text1"/>
          <w:szCs w:val="24"/>
          <w:lang w:eastAsia="zh-CN"/>
        </w:rPr>
        <w:t>Observation 7:</w:t>
      </w:r>
      <w:r>
        <w:rPr>
          <w:color w:val="000000" w:themeColor="text1"/>
          <w:szCs w:val="24"/>
          <w:lang w:eastAsia="zh-CN"/>
        </w:rPr>
        <w:t xml:space="preserve"> </w:t>
      </w:r>
    </w:p>
    <w:p w14:paraId="051589F8" w14:textId="2E88E225" w:rsidR="008E1CFD" w:rsidRDefault="008E1CFD" w:rsidP="00C823BB">
      <w:pPr>
        <w:spacing w:after="120"/>
        <w:rPr>
          <w:color w:val="000000" w:themeColor="text1"/>
          <w:szCs w:val="24"/>
          <w:lang w:eastAsia="zh-CN"/>
        </w:rPr>
      </w:pPr>
      <w:r>
        <w:rPr>
          <w:color w:val="000000" w:themeColor="text1"/>
          <w:szCs w:val="24"/>
          <w:lang w:eastAsia="zh-CN"/>
        </w:rPr>
        <w:t>The current</w:t>
      </w:r>
      <w:r w:rsidR="00FE5736">
        <w:rPr>
          <w:color w:val="000000" w:themeColor="text1"/>
          <w:szCs w:val="24"/>
          <w:lang w:eastAsia="zh-CN"/>
        </w:rPr>
        <w:t xml:space="preserve"> TS 36.213</w:t>
      </w:r>
      <w:r w:rsidR="00FE5736" w:rsidRPr="00FE5736">
        <w:rPr>
          <w:color w:val="000000" w:themeColor="text1"/>
          <w:szCs w:val="24"/>
          <w:lang w:eastAsia="zh-CN"/>
        </w:rPr>
        <w:t xml:space="preserve"> </w:t>
      </w:r>
      <w:r w:rsidR="00FE5736">
        <w:rPr>
          <w:color w:val="000000" w:themeColor="text1"/>
          <w:szCs w:val="24"/>
          <w:lang w:eastAsia="zh-CN"/>
        </w:rPr>
        <w:t>indicates</w:t>
      </w:r>
      <w:r>
        <w:rPr>
          <w:color w:val="000000" w:themeColor="text1"/>
          <w:szCs w:val="24"/>
          <w:lang w:eastAsia="zh-CN"/>
        </w:rPr>
        <w:t>:</w:t>
      </w:r>
    </w:p>
    <w:p w14:paraId="4E370B69" w14:textId="78D422BD" w:rsidR="008E1CFD" w:rsidRDefault="008E1CFD" w:rsidP="008E1CFD">
      <w:pPr>
        <w:spacing w:after="120"/>
        <w:jc w:val="center"/>
        <w:rPr>
          <w:color w:val="000000" w:themeColor="text1"/>
          <w:szCs w:val="24"/>
          <w:lang w:eastAsia="zh-CN"/>
        </w:rPr>
      </w:pPr>
      <w:r w:rsidRPr="008E1CFD">
        <w:rPr>
          <w:noProof/>
          <w:color w:val="000000" w:themeColor="text1"/>
          <w:szCs w:val="24"/>
          <w:lang w:val="fr-FR" w:eastAsia="fr-FR"/>
        </w:rPr>
        <w:drawing>
          <wp:inline distT="0" distB="0" distL="0" distR="0" wp14:anchorId="70DC3BAC" wp14:editId="67792B8E">
            <wp:extent cx="5733901" cy="484824"/>
            <wp:effectExtent l="0" t="0" r="635"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25974" cy="492609"/>
                    </a:xfrm>
                    <a:prstGeom prst="rect">
                      <a:avLst/>
                    </a:prstGeom>
                    <a:noFill/>
                    <a:ln>
                      <a:noFill/>
                    </a:ln>
                  </pic:spPr>
                </pic:pic>
              </a:graphicData>
            </a:graphic>
          </wp:inline>
        </w:drawing>
      </w:r>
    </w:p>
    <w:p w14:paraId="6288EE6A" w14:textId="6DB98EA9" w:rsidR="00F76917" w:rsidRDefault="008E1CFD" w:rsidP="008E1CFD">
      <w:pPr>
        <w:spacing w:after="120"/>
        <w:rPr>
          <w:color w:val="000000" w:themeColor="text1"/>
          <w:szCs w:val="24"/>
          <w:lang w:eastAsia="zh-CN"/>
        </w:rPr>
      </w:pPr>
      <w:r>
        <w:rPr>
          <w:color w:val="000000" w:themeColor="text1"/>
          <w:szCs w:val="24"/>
          <w:lang w:eastAsia="zh-CN"/>
        </w:rPr>
        <w:t>With the following explanation in TS 36.331:</w:t>
      </w:r>
    </w:p>
    <w:p w14:paraId="3BF7A610" w14:textId="77777777" w:rsidR="008E1CFD" w:rsidRPr="008E1CFD" w:rsidRDefault="008E1CFD" w:rsidP="008E1CFD">
      <w:pPr>
        <w:autoSpaceDE w:val="0"/>
        <w:autoSpaceDN w:val="0"/>
        <w:adjustRightInd w:val="0"/>
        <w:spacing w:after="0"/>
        <w:ind w:left="840"/>
        <w:rPr>
          <w:rFonts w:ascii="Courier" w:hAnsi="Courier" w:cs="Courier"/>
          <w:sz w:val="16"/>
          <w:szCs w:val="16"/>
          <w:lang w:eastAsia="fr-FR"/>
        </w:rPr>
      </w:pPr>
      <w:r w:rsidRPr="008E1CFD">
        <w:rPr>
          <w:rFonts w:ascii="Courier" w:hAnsi="Courier" w:cs="Courier"/>
          <w:sz w:val="16"/>
          <w:szCs w:val="16"/>
          <w:lang w:eastAsia="fr-FR"/>
        </w:rPr>
        <w:t>NPUSCH-TxDuration-NB-r17 ::= SEQUENCE {</w:t>
      </w:r>
    </w:p>
    <w:p w14:paraId="26AA8064" w14:textId="77777777" w:rsidR="008E1CFD" w:rsidRPr="008E1CFD" w:rsidRDefault="008E1CFD" w:rsidP="008E1CFD">
      <w:pPr>
        <w:autoSpaceDE w:val="0"/>
        <w:autoSpaceDN w:val="0"/>
        <w:adjustRightInd w:val="0"/>
        <w:spacing w:after="0"/>
        <w:ind w:left="840"/>
        <w:rPr>
          <w:rFonts w:ascii="Courier" w:hAnsi="Courier" w:cs="Courier"/>
          <w:sz w:val="16"/>
          <w:szCs w:val="16"/>
          <w:lang w:eastAsia="fr-FR"/>
        </w:rPr>
      </w:pPr>
      <w:r w:rsidRPr="008E1CFD">
        <w:rPr>
          <w:rFonts w:ascii="Courier" w:hAnsi="Courier" w:cs="Courier"/>
          <w:sz w:val="16"/>
          <w:szCs w:val="16"/>
          <w:lang w:eastAsia="fr-FR"/>
        </w:rPr>
        <w:t>npusch-TxDuration-r17 ENUMERATED {</w:t>
      </w:r>
      <w:r w:rsidRPr="008E1CFD">
        <w:rPr>
          <w:rFonts w:ascii="Courier" w:hAnsi="Courier" w:cs="Courier"/>
          <w:sz w:val="16"/>
          <w:szCs w:val="16"/>
          <w:highlight w:val="yellow"/>
          <w:lang w:eastAsia="fr-FR"/>
        </w:rPr>
        <w:t>ms2, ms4, ms8</w:t>
      </w:r>
      <w:r w:rsidRPr="008E1CFD">
        <w:rPr>
          <w:rFonts w:ascii="Courier" w:hAnsi="Courier" w:cs="Courier"/>
          <w:sz w:val="16"/>
          <w:szCs w:val="16"/>
          <w:lang w:eastAsia="fr-FR"/>
        </w:rPr>
        <w:t>, ms16, ms32, ms64, ms128, ms256}</w:t>
      </w:r>
    </w:p>
    <w:p w14:paraId="55CB0238" w14:textId="2FA0DB8C" w:rsidR="008E1CFD" w:rsidRPr="00E16F87" w:rsidRDefault="008E1CFD" w:rsidP="008E1CFD">
      <w:pPr>
        <w:spacing w:after="120"/>
        <w:ind w:left="840"/>
        <w:rPr>
          <w:rFonts w:ascii="Courier" w:hAnsi="Courier" w:cs="Courier"/>
          <w:sz w:val="16"/>
          <w:szCs w:val="16"/>
          <w:lang w:val="en-US" w:eastAsia="fr-FR"/>
        </w:rPr>
      </w:pPr>
      <w:r w:rsidRPr="00E16F87">
        <w:rPr>
          <w:rFonts w:ascii="Courier" w:hAnsi="Courier" w:cs="Courier"/>
          <w:sz w:val="16"/>
          <w:szCs w:val="16"/>
          <w:lang w:val="en-US" w:eastAsia="fr-FR"/>
        </w:rPr>
        <w:t>}</w:t>
      </w:r>
    </w:p>
    <w:p w14:paraId="49135B4E" w14:textId="07749F98" w:rsidR="0093021E" w:rsidRPr="0093021E" w:rsidRDefault="0093021E" w:rsidP="0093021E">
      <w:pPr>
        <w:spacing w:after="120"/>
        <w:rPr>
          <w:color w:val="000000" w:themeColor="text1"/>
          <w:szCs w:val="24"/>
          <w:lang w:eastAsia="zh-CN"/>
        </w:rPr>
      </w:pPr>
      <w:r>
        <w:rPr>
          <w:color w:val="000000" w:themeColor="text1"/>
          <w:szCs w:val="24"/>
          <w:lang w:eastAsia="zh-CN"/>
        </w:rPr>
        <w:t>a</w:t>
      </w:r>
      <w:r w:rsidRPr="0093021E">
        <w:rPr>
          <w:color w:val="000000" w:themeColor="text1"/>
          <w:szCs w:val="24"/>
          <w:lang w:eastAsia="zh-CN"/>
        </w:rPr>
        <w:t>nd</w:t>
      </w:r>
      <w:r>
        <w:rPr>
          <w:color w:val="000000" w:themeColor="text1"/>
          <w:szCs w:val="24"/>
          <w:lang w:eastAsia="zh-CN"/>
        </w:rPr>
        <w:t xml:space="preserve"> definition:</w:t>
      </w:r>
    </w:p>
    <w:p w14:paraId="0AD9B3FF" w14:textId="77777777" w:rsidR="0093021E" w:rsidRPr="0093021E" w:rsidRDefault="0093021E" w:rsidP="0093021E">
      <w:pPr>
        <w:autoSpaceDE w:val="0"/>
        <w:autoSpaceDN w:val="0"/>
        <w:adjustRightInd w:val="0"/>
        <w:spacing w:after="0"/>
        <w:ind w:left="840"/>
        <w:rPr>
          <w:rFonts w:ascii="Arial" w:hAnsi="Arial" w:cs="Arial"/>
          <w:b/>
          <w:bCs/>
          <w:i/>
          <w:iCs/>
          <w:sz w:val="18"/>
          <w:szCs w:val="18"/>
          <w:lang w:val="en-US" w:eastAsia="fr-FR"/>
        </w:rPr>
      </w:pPr>
      <w:r w:rsidRPr="0093021E">
        <w:rPr>
          <w:rFonts w:ascii="Arial" w:hAnsi="Arial" w:cs="Arial"/>
          <w:b/>
          <w:bCs/>
          <w:i/>
          <w:iCs/>
          <w:sz w:val="18"/>
          <w:szCs w:val="18"/>
          <w:lang w:val="en-US" w:eastAsia="fr-FR"/>
        </w:rPr>
        <w:t>npusch-TxDuration</w:t>
      </w:r>
    </w:p>
    <w:p w14:paraId="5CDAFD06" w14:textId="77777777" w:rsidR="0093021E" w:rsidRPr="00E16F87" w:rsidRDefault="0093021E" w:rsidP="0093021E">
      <w:pPr>
        <w:autoSpaceDE w:val="0"/>
        <w:autoSpaceDN w:val="0"/>
        <w:adjustRightInd w:val="0"/>
        <w:spacing w:after="0"/>
        <w:ind w:left="840"/>
        <w:rPr>
          <w:rFonts w:ascii="Arial" w:hAnsi="Arial" w:cs="Arial"/>
          <w:sz w:val="18"/>
          <w:szCs w:val="18"/>
          <w:lang w:val="en-US" w:eastAsia="fr-FR"/>
        </w:rPr>
      </w:pPr>
      <w:r w:rsidRPr="0093021E">
        <w:rPr>
          <w:rFonts w:ascii="Arial" w:hAnsi="Arial" w:cs="Arial"/>
          <w:sz w:val="18"/>
          <w:szCs w:val="18"/>
          <w:lang w:val="en-US" w:eastAsia="fr-FR"/>
        </w:rPr>
        <w:t xml:space="preserve">Duration of NPUSCH segment transmission in NTN transmission, see TS 36.213 [23]. </w:t>
      </w:r>
      <w:r w:rsidRPr="00E16F87">
        <w:rPr>
          <w:rFonts w:ascii="Arial" w:hAnsi="Arial" w:cs="Arial"/>
          <w:sz w:val="18"/>
          <w:szCs w:val="18"/>
          <w:lang w:val="en-US" w:eastAsia="fr-FR"/>
        </w:rPr>
        <w:t>Unit in ms.</w:t>
      </w:r>
    </w:p>
    <w:p w14:paraId="6208AA59" w14:textId="5829C2A5" w:rsidR="0093021E" w:rsidRPr="0093021E" w:rsidRDefault="0093021E" w:rsidP="0093021E">
      <w:pPr>
        <w:spacing w:after="120"/>
        <w:ind w:left="840"/>
        <w:rPr>
          <w:rFonts w:ascii="Courier" w:hAnsi="Courier" w:cs="Courier"/>
          <w:sz w:val="16"/>
          <w:szCs w:val="16"/>
          <w:lang w:val="en-US" w:eastAsia="fr-FR"/>
        </w:rPr>
      </w:pPr>
      <w:r w:rsidRPr="0093021E">
        <w:rPr>
          <w:rFonts w:ascii="Arial" w:hAnsi="Arial" w:cs="Arial"/>
          <w:sz w:val="18"/>
          <w:szCs w:val="18"/>
          <w:lang w:val="en-US" w:eastAsia="fr-FR"/>
        </w:rPr>
        <w:t xml:space="preserve">Value </w:t>
      </w:r>
      <w:r w:rsidRPr="0093021E">
        <w:rPr>
          <w:rFonts w:ascii="Arial" w:hAnsi="Arial" w:cs="Arial"/>
          <w:i/>
          <w:iCs/>
          <w:sz w:val="18"/>
          <w:szCs w:val="18"/>
          <w:lang w:val="en-US" w:eastAsia="fr-FR"/>
        </w:rPr>
        <w:t xml:space="preserve">ms2 </w:t>
      </w:r>
      <w:r w:rsidRPr="0093021E">
        <w:rPr>
          <w:rFonts w:ascii="Arial" w:hAnsi="Arial" w:cs="Arial"/>
          <w:sz w:val="18"/>
          <w:szCs w:val="18"/>
          <w:lang w:val="en-US" w:eastAsia="fr-FR"/>
        </w:rPr>
        <w:t xml:space="preserve">corresponds to 2 ms, value </w:t>
      </w:r>
      <w:r w:rsidRPr="0093021E">
        <w:rPr>
          <w:rFonts w:ascii="Arial" w:hAnsi="Arial" w:cs="Arial"/>
          <w:i/>
          <w:iCs/>
          <w:sz w:val="18"/>
          <w:szCs w:val="18"/>
          <w:lang w:val="en-US" w:eastAsia="fr-FR"/>
        </w:rPr>
        <w:t xml:space="preserve">ms4 </w:t>
      </w:r>
      <w:r w:rsidRPr="0093021E">
        <w:rPr>
          <w:rFonts w:ascii="Arial" w:hAnsi="Arial" w:cs="Arial"/>
          <w:sz w:val="18"/>
          <w:szCs w:val="18"/>
          <w:lang w:val="en-US" w:eastAsia="fr-FR"/>
        </w:rPr>
        <w:t>corresponds to 4 ms and so on.</w:t>
      </w:r>
    </w:p>
    <w:p w14:paraId="51F21220" w14:textId="77777777" w:rsidR="0093021E" w:rsidRDefault="0093021E" w:rsidP="008E1CFD">
      <w:pPr>
        <w:spacing w:after="120"/>
        <w:rPr>
          <w:b/>
          <w:color w:val="000000" w:themeColor="text1"/>
          <w:szCs w:val="24"/>
          <w:lang w:eastAsia="zh-CN"/>
        </w:rPr>
      </w:pPr>
    </w:p>
    <w:p w14:paraId="19E7E471" w14:textId="201B49FC" w:rsidR="008E1CFD" w:rsidRDefault="008E1CFD" w:rsidP="008E1CFD">
      <w:pPr>
        <w:spacing w:after="120"/>
        <w:rPr>
          <w:color w:val="000000" w:themeColor="text1"/>
          <w:szCs w:val="24"/>
          <w:lang w:eastAsia="zh-CN"/>
        </w:rPr>
      </w:pPr>
      <w:r>
        <w:rPr>
          <w:b/>
          <w:color w:val="000000" w:themeColor="text1"/>
          <w:szCs w:val="24"/>
          <w:lang w:eastAsia="zh-CN"/>
        </w:rPr>
        <w:t>Observation 8</w:t>
      </w:r>
      <w:r w:rsidRPr="00FE5736">
        <w:rPr>
          <w:b/>
          <w:color w:val="000000" w:themeColor="text1"/>
          <w:szCs w:val="24"/>
          <w:lang w:eastAsia="zh-CN"/>
        </w:rPr>
        <w:t>:</w:t>
      </w:r>
      <w:r>
        <w:rPr>
          <w:color w:val="000000" w:themeColor="text1"/>
          <w:szCs w:val="24"/>
          <w:lang w:eastAsia="zh-CN"/>
        </w:rPr>
        <w:t xml:space="preserve"> The current specifications therefore allow segmentation below 8ms time, which would resolve the issue of the pre-compensation requirement being re-defined for NTN NB-IoT TDD 249 frequency band.</w:t>
      </w:r>
    </w:p>
    <w:p w14:paraId="5DC8B21F" w14:textId="0A6EFCB3" w:rsidR="00FE5736" w:rsidRDefault="00FE5736" w:rsidP="00C823BB">
      <w:pPr>
        <w:spacing w:after="120"/>
        <w:rPr>
          <w:color w:val="000000" w:themeColor="text1"/>
          <w:szCs w:val="24"/>
          <w:lang w:eastAsia="zh-CN"/>
        </w:rPr>
      </w:pPr>
    </w:p>
    <w:p w14:paraId="5EE10EE8" w14:textId="7B05B6BD" w:rsidR="00CF0704" w:rsidRDefault="00CF0704" w:rsidP="00C823BB">
      <w:pPr>
        <w:spacing w:after="120"/>
        <w:rPr>
          <w:color w:val="000000" w:themeColor="text1"/>
          <w:szCs w:val="24"/>
          <w:lang w:eastAsia="zh-CN"/>
        </w:rPr>
      </w:pPr>
    </w:p>
    <w:p w14:paraId="25407669" w14:textId="77777777" w:rsidR="00CF0704" w:rsidRDefault="00CF0704" w:rsidP="00C823BB">
      <w:pPr>
        <w:spacing w:after="120"/>
        <w:rPr>
          <w:color w:val="000000" w:themeColor="text1"/>
          <w:szCs w:val="24"/>
          <w:lang w:eastAsia="zh-CN"/>
        </w:rPr>
      </w:pPr>
    </w:p>
    <w:p w14:paraId="09572C87" w14:textId="5E7A9ABF" w:rsidR="00F76917" w:rsidRDefault="00F76917" w:rsidP="00C823BB">
      <w:pPr>
        <w:spacing w:after="120"/>
        <w:rPr>
          <w:color w:val="000000" w:themeColor="text1"/>
          <w:szCs w:val="24"/>
          <w:lang w:eastAsia="zh-CN"/>
        </w:rPr>
      </w:pPr>
      <w:r>
        <w:rPr>
          <w:color w:val="000000" w:themeColor="text1"/>
          <w:szCs w:val="24"/>
          <w:lang w:eastAsia="zh-CN"/>
        </w:rPr>
        <w:lastRenderedPageBreak/>
        <w:t>Moreover RAN1 is currently evaluating/discussing the following options:</w:t>
      </w:r>
    </w:p>
    <w:p w14:paraId="0AEB8CA0" w14:textId="77777777" w:rsidR="00F76917" w:rsidRDefault="00F76917" w:rsidP="00F76917">
      <w:pPr>
        <w:rPr>
          <w:lang w:val="en-US" w:eastAsia="fr-FR"/>
        </w:rPr>
      </w:pPr>
      <w:r>
        <w:rPr>
          <w:highlight w:val="green"/>
          <w:lang w:val="en-US"/>
        </w:rPr>
        <w:t>Agreement</w:t>
      </w:r>
    </w:p>
    <w:p w14:paraId="097E907F" w14:textId="77777777" w:rsidR="00F76917" w:rsidRDefault="00F76917" w:rsidP="00F76917">
      <w:pPr>
        <w:rPr>
          <w:lang w:val="en-US"/>
        </w:rPr>
      </w:pPr>
      <w:r>
        <w:rPr>
          <w:lang w:val="en-US"/>
        </w:rPr>
        <w:t>For segmented pre-compensation, RAN1 to further discuss at least the following options:</w:t>
      </w:r>
    </w:p>
    <w:p w14:paraId="577A1EB8" w14:textId="77777777" w:rsidR="00F76917" w:rsidRDefault="00F76917" w:rsidP="00F76917">
      <w:pPr>
        <w:numPr>
          <w:ilvl w:val="0"/>
          <w:numId w:val="29"/>
        </w:numPr>
        <w:spacing w:after="0"/>
        <w:rPr>
          <w:rFonts w:eastAsia="Times New Roman"/>
          <w:lang w:val="en-US"/>
        </w:rPr>
      </w:pPr>
      <w:r>
        <w:rPr>
          <w:rFonts w:eastAsia="Times New Roman"/>
          <w:lang w:val="en-US"/>
        </w:rPr>
        <w:t>Option 1: Dropped/postponed NPUSCH / NPRACH are counted for segment determination</w:t>
      </w:r>
    </w:p>
    <w:p w14:paraId="02F956BC" w14:textId="77777777" w:rsidR="00F76917" w:rsidRDefault="00F76917" w:rsidP="00F76917">
      <w:pPr>
        <w:numPr>
          <w:ilvl w:val="0"/>
          <w:numId w:val="29"/>
        </w:numPr>
        <w:spacing w:after="0"/>
        <w:rPr>
          <w:rFonts w:eastAsia="Times New Roman"/>
          <w:lang w:val="en-US"/>
        </w:rPr>
      </w:pPr>
      <w:r>
        <w:rPr>
          <w:rFonts w:eastAsia="Times New Roman"/>
          <w:lang w:val="en-US"/>
        </w:rPr>
        <w:t>Option 2: A new pre-compensation segment is started at the beginning of each uplink burst</w:t>
      </w:r>
    </w:p>
    <w:p w14:paraId="32810E43" w14:textId="77777777" w:rsidR="00F76917" w:rsidRDefault="00F76917" w:rsidP="00F76917">
      <w:pPr>
        <w:numPr>
          <w:ilvl w:val="0"/>
          <w:numId w:val="29"/>
        </w:numPr>
        <w:spacing w:after="0"/>
        <w:rPr>
          <w:rFonts w:eastAsia="Times New Roman"/>
          <w:lang w:val="en-US"/>
        </w:rPr>
      </w:pPr>
      <w:r>
        <w:rPr>
          <w:rFonts w:eastAsia="Times New Roman"/>
          <w:lang w:val="en-US"/>
        </w:rPr>
        <w:t>Option 3: UL segment should only be defined in consecutive U subframes</w:t>
      </w:r>
    </w:p>
    <w:p w14:paraId="1C0D0160" w14:textId="77777777" w:rsidR="00F76917" w:rsidRDefault="00F76917" w:rsidP="00F76917">
      <w:pPr>
        <w:numPr>
          <w:ilvl w:val="0"/>
          <w:numId w:val="29"/>
        </w:numPr>
        <w:spacing w:after="0"/>
        <w:rPr>
          <w:rFonts w:eastAsia="Times New Roman"/>
          <w:lang w:val="en-US"/>
        </w:rPr>
      </w:pPr>
      <w:r>
        <w:rPr>
          <w:rFonts w:eastAsia="Times New Roman"/>
          <w:lang w:val="en-US"/>
        </w:rPr>
        <w:t>Option 4: Segmented pre-compensation does not apply for NB-IoT NTN TDD.</w:t>
      </w:r>
    </w:p>
    <w:p w14:paraId="39FA92F9" w14:textId="77777777" w:rsidR="00F76917" w:rsidRDefault="00F76917" w:rsidP="00F76917">
      <w:pPr>
        <w:numPr>
          <w:ilvl w:val="0"/>
          <w:numId w:val="29"/>
        </w:numPr>
        <w:spacing w:after="0"/>
        <w:rPr>
          <w:rFonts w:eastAsia="Times New Roman"/>
          <w:lang w:val="en-US"/>
        </w:rPr>
      </w:pPr>
      <w:r>
        <w:rPr>
          <w:rFonts w:eastAsia="Times New Roman"/>
          <w:lang w:val="en-US"/>
        </w:rPr>
        <w:t>FFS: How to handle the UL segment gap</w:t>
      </w:r>
    </w:p>
    <w:p w14:paraId="097E99CF" w14:textId="58DF4B93" w:rsidR="00F829AB" w:rsidRDefault="00F829AB" w:rsidP="00C823BB">
      <w:pPr>
        <w:spacing w:after="120"/>
        <w:rPr>
          <w:color w:val="000000" w:themeColor="text1"/>
          <w:szCs w:val="24"/>
          <w:lang w:val="en-US" w:eastAsia="zh-CN"/>
        </w:rPr>
      </w:pPr>
    </w:p>
    <w:p w14:paraId="06179DBE" w14:textId="1A323C64" w:rsidR="00F76917" w:rsidRPr="00F76917" w:rsidRDefault="008E1CFD" w:rsidP="00C823BB">
      <w:pPr>
        <w:spacing w:after="120"/>
        <w:rPr>
          <w:color w:val="000000" w:themeColor="text1"/>
          <w:szCs w:val="24"/>
          <w:lang w:val="en-US" w:eastAsia="zh-CN"/>
        </w:rPr>
      </w:pPr>
      <w:r>
        <w:rPr>
          <w:b/>
          <w:color w:val="000000" w:themeColor="text1"/>
          <w:szCs w:val="24"/>
          <w:lang w:val="en-US" w:eastAsia="zh-CN"/>
        </w:rPr>
        <w:t>Observation 9</w:t>
      </w:r>
      <w:r w:rsidR="00F76917" w:rsidRPr="00F76917">
        <w:rPr>
          <w:b/>
          <w:color w:val="000000" w:themeColor="text1"/>
          <w:szCs w:val="24"/>
          <w:lang w:val="en-US" w:eastAsia="zh-CN"/>
        </w:rPr>
        <w:t>:</w:t>
      </w:r>
      <w:r w:rsidR="00F76917">
        <w:rPr>
          <w:color w:val="000000" w:themeColor="text1"/>
          <w:szCs w:val="24"/>
          <w:lang w:val="en-US" w:eastAsia="zh-CN"/>
        </w:rPr>
        <w:t xml:space="preserve"> RAN1 is currently discussing the postponement of the transmissions for the next transmission time if transmission time higher than 8ms.</w:t>
      </w:r>
    </w:p>
    <w:p w14:paraId="11E6D926" w14:textId="6AD8828D" w:rsidR="00F76917" w:rsidRDefault="008E1CFD" w:rsidP="00F76917">
      <w:pPr>
        <w:spacing w:after="120"/>
        <w:jc w:val="both"/>
        <w:rPr>
          <w:color w:val="000000" w:themeColor="text1"/>
          <w:szCs w:val="24"/>
          <w:lang w:eastAsia="zh-CN"/>
        </w:rPr>
      </w:pPr>
      <w:r>
        <w:rPr>
          <w:b/>
          <w:color w:val="000000" w:themeColor="text1"/>
          <w:szCs w:val="24"/>
          <w:lang w:eastAsia="zh-CN"/>
        </w:rPr>
        <w:t>Observation 10</w:t>
      </w:r>
      <w:r w:rsidR="00F76917" w:rsidRPr="00F76917">
        <w:rPr>
          <w:b/>
          <w:color w:val="000000" w:themeColor="text1"/>
          <w:szCs w:val="24"/>
          <w:lang w:eastAsia="zh-CN"/>
        </w:rPr>
        <w:t>:</w:t>
      </w:r>
      <w:r w:rsidR="00F76917">
        <w:rPr>
          <w:color w:val="000000" w:themeColor="text1"/>
          <w:szCs w:val="24"/>
          <w:lang w:eastAsia="zh-CN"/>
        </w:rPr>
        <w:t xml:space="preserve"> If the pre-compensation is done at the beginning of each segment prior to transmission, or at the beginning of each 8ms transmission, the current frequency error requirement from TS 36.102 can be kept as it is.</w:t>
      </w:r>
    </w:p>
    <w:p w14:paraId="3E0E5CA0" w14:textId="77777777" w:rsidR="008E1CFD" w:rsidRDefault="008E1CFD" w:rsidP="00F76917">
      <w:pPr>
        <w:spacing w:after="120"/>
        <w:jc w:val="both"/>
        <w:rPr>
          <w:b/>
          <w:color w:val="000000" w:themeColor="text1"/>
          <w:szCs w:val="24"/>
          <w:lang w:eastAsia="zh-CN"/>
        </w:rPr>
      </w:pPr>
    </w:p>
    <w:p w14:paraId="15480D41" w14:textId="77777777" w:rsidR="00AD1241" w:rsidRDefault="00AD1241" w:rsidP="00AD1241">
      <w:pPr>
        <w:spacing w:after="120"/>
        <w:jc w:val="both"/>
        <w:rPr>
          <w:color w:val="000000" w:themeColor="text1"/>
          <w:szCs w:val="24"/>
          <w:lang w:eastAsia="zh-CN"/>
        </w:rPr>
      </w:pPr>
      <w:r w:rsidRPr="00F76917">
        <w:rPr>
          <w:b/>
          <w:color w:val="000000" w:themeColor="text1"/>
          <w:szCs w:val="24"/>
          <w:lang w:eastAsia="zh-CN"/>
        </w:rPr>
        <w:t xml:space="preserve">Proposal 4: </w:t>
      </w:r>
      <w:r w:rsidRPr="00F76917">
        <w:rPr>
          <w:color w:val="000000" w:themeColor="text1"/>
          <w:szCs w:val="24"/>
          <w:lang w:eastAsia="zh-CN"/>
        </w:rPr>
        <w:t>Do not chan</w:t>
      </w:r>
      <w:r>
        <w:rPr>
          <w:color w:val="000000" w:themeColor="text1"/>
          <w:szCs w:val="24"/>
          <w:lang w:eastAsia="zh-CN"/>
        </w:rPr>
        <w:t>ge the current frequency error requirement from TS 36.102 for NTN TDD NB-IoT:</w:t>
      </w:r>
    </w:p>
    <w:p w14:paraId="5609DDDB" w14:textId="77777777" w:rsidR="00FE5736" w:rsidRDefault="00FE5736" w:rsidP="00FE5736">
      <w:pPr>
        <w:pStyle w:val="TH"/>
        <w:rPr>
          <w:lang w:val="en-US" w:eastAsia="fr-FR"/>
        </w:rPr>
      </w:pP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807"/>
        <w:gridCol w:w="1956"/>
      </w:tblGrid>
      <w:tr w:rsidR="00FE5736" w14:paraId="023B642F" w14:textId="77777777" w:rsidTr="00FE5736">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90F90B" w14:textId="77777777" w:rsidR="00FE5736" w:rsidRDefault="00FE5736">
            <w:pPr>
              <w:pStyle w:val="TAH"/>
              <w:rPr>
                <w:lang w:val="fr-FR"/>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EF6B4" w14:textId="77777777" w:rsidR="00FE5736" w:rsidRDefault="00FE5736">
            <w:pPr>
              <w:pStyle w:val="TAH"/>
            </w:pPr>
            <w:r>
              <w:t>Frequency error [ppm]</w:t>
            </w:r>
          </w:p>
        </w:tc>
      </w:tr>
      <w:tr w:rsidR="00FE5736" w14:paraId="2867D487" w14:textId="77777777" w:rsidTr="00FE5736">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F1E3D" w14:textId="77777777" w:rsidR="00FE5736" w:rsidRDefault="00FE5736">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hideMark/>
          </w:tcPr>
          <w:p w14:paraId="16B7E8BA" w14:textId="77777777" w:rsidR="00FE5736" w:rsidRDefault="00FE5736">
            <w:pPr>
              <w:pStyle w:val="TAC"/>
              <w:rPr>
                <w:lang w:eastAsia="ja-JP"/>
              </w:rPr>
            </w:pPr>
            <w:r>
              <w:rPr>
                <w:lang w:eastAsia="zh-CN"/>
              </w:rPr>
              <w:t>±0.2</w:t>
            </w:r>
          </w:p>
        </w:tc>
      </w:tr>
      <w:tr w:rsidR="00FE5736" w14:paraId="3F4AA132" w14:textId="77777777" w:rsidTr="00FE5736">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11849" w14:textId="77777777" w:rsidR="00FE5736" w:rsidRDefault="00FE5736">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hideMark/>
          </w:tcPr>
          <w:p w14:paraId="6C1D68CE" w14:textId="77777777" w:rsidR="00FE5736" w:rsidRDefault="00FE5736">
            <w:pPr>
              <w:pStyle w:val="TAC"/>
              <w:rPr>
                <w:lang w:eastAsia="ja-JP"/>
              </w:rPr>
            </w:pPr>
            <w:r>
              <w:rPr>
                <w:highlight w:val="yellow"/>
                <w:lang w:eastAsia="zh-CN"/>
              </w:rPr>
              <w:t>±0.1</w:t>
            </w:r>
          </w:p>
        </w:tc>
      </w:tr>
    </w:tbl>
    <w:p w14:paraId="3CC587FE" w14:textId="37602150" w:rsidR="00FE5736" w:rsidRDefault="00FE5736" w:rsidP="00F76917">
      <w:pPr>
        <w:spacing w:after="120"/>
        <w:jc w:val="both"/>
        <w:rPr>
          <w:b/>
          <w:color w:val="000000" w:themeColor="text1"/>
          <w:szCs w:val="24"/>
          <w:lang w:eastAsia="zh-CN"/>
        </w:rPr>
      </w:pPr>
    </w:p>
    <w:p w14:paraId="402351A9" w14:textId="1DB0330F" w:rsidR="00FC7ED6" w:rsidRDefault="00FC7ED6" w:rsidP="00FC7ED6">
      <w:pPr>
        <w:pStyle w:val="Titre2"/>
      </w:pPr>
      <w:r>
        <w:t>Other</w:t>
      </w:r>
      <w:r w:rsidR="00AD1241">
        <w:t xml:space="preserve"> potential</w:t>
      </w:r>
      <w:r>
        <w:t xml:space="preserve"> topics</w:t>
      </w:r>
      <w:r w:rsidR="00AD1241">
        <w:t xml:space="preserve"> related to FDD/TDD</w:t>
      </w:r>
    </w:p>
    <w:p w14:paraId="7498D380" w14:textId="4DE3C131" w:rsidR="00FC7ED6" w:rsidRDefault="00FC7ED6" w:rsidP="00FC7ED6">
      <w:r w:rsidRPr="00FC7ED6">
        <w:rPr>
          <w:b/>
        </w:rPr>
        <w:t xml:space="preserve">Proposal 5: </w:t>
      </w:r>
      <w:r>
        <w:t>Update the following phrase</w:t>
      </w:r>
    </w:p>
    <w:tbl>
      <w:tblPr>
        <w:tblStyle w:val="Grilledutableau"/>
        <w:tblW w:w="0" w:type="auto"/>
        <w:tblLook w:val="04A0" w:firstRow="1" w:lastRow="0" w:firstColumn="1" w:lastColumn="0" w:noHBand="0" w:noVBand="1"/>
      </w:tblPr>
      <w:tblGrid>
        <w:gridCol w:w="10610"/>
      </w:tblGrid>
      <w:tr w:rsidR="00FC7ED6" w14:paraId="2E547C1D" w14:textId="77777777" w:rsidTr="00FC7ED6">
        <w:tc>
          <w:tcPr>
            <w:tcW w:w="10610" w:type="dxa"/>
          </w:tcPr>
          <w:p w14:paraId="6D78F35F" w14:textId="77777777" w:rsidR="00FC7ED6" w:rsidRPr="002505AD" w:rsidRDefault="00FC7ED6" w:rsidP="00FC7ED6">
            <w:pPr>
              <w:pStyle w:val="Titre2"/>
              <w:numPr>
                <w:ilvl w:val="0"/>
                <w:numId w:val="0"/>
              </w:numPr>
              <w:ind w:left="576" w:hanging="576"/>
            </w:pPr>
            <w:bookmarkStart w:id="74" w:name="_Toc111062013"/>
            <w:bookmarkStart w:id="75" w:name="_Toc120570008"/>
            <w:bookmarkStart w:id="76" w:name="_Toc121162800"/>
            <w:bookmarkStart w:id="77" w:name="_Toc121827681"/>
            <w:bookmarkStart w:id="78" w:name="_Toc124177509"/>
            <w:bookmarkStart w:id="79" w:name="_Toc124177936"/>
            <w:bookmarkStart w:id="80" w:name="_Toc130826063"/>
            <w:bookmarkStart w:id="81" w:name="_Toc137386340"/>
            <w:bookmarkStart w:id="82" w:name="_Toc137401220"/>
            <w:bookmarkStart w:id="83" w:name="_Toc138894744"/>
            <w:bookmarkStart w:id="84" w:name="_Toc145029455"/>
            <w:bookmarkStart w:id="85" w:name="_Toc153136002"/>
            <w:bookmarkStart w:id="86" w:name="_Toc153138196"/>
            <w:bookmarkStart w:id="87" w:name="_Toc161928611"/>
            <w:bookmarkStart w:id="88" w:name="_Toc163213833"/>
            <w:bookmarkStart w:id="89" w:name="_Toc184373576"/>
            <w:bookmarkStart w:id="90" w:name="_Toc187272653"/>
            <w:bookmarkStart w:id="91" w:name="_Toc187272854"/>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41D6AE9" w14:textId="77777777" w:rsidR="00FC7ED6" w:rsidRPr="002505AD" w:rsidRDefault="00FC7ED6" w:rsidP="00FC7ED6">
            <w:pPr>
              <w:rPr>
                <w:lang w:eastAsia="zh-CN"/>
              </w:rPr>
            </w:pPr>
            <w:r w:rsidRPr="002505AD">
              <w:t>Category NB1 and NB2</w:t>
            </w:r>
            <w:r w:rsidRPr="002505AD">
              <w:rPr>
                <w:rFonts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7BD257F" w14:textId="2846E8DB" w:rsidR="00FC7ED6" w:rsidRPr="00FC7ED6" w:rsidRDefault="00FC7ED6" w:rsidP="00FC7ED6">
            <w:pPr>
              <w:rPr>
                <w:bCs/>
              </w:rPr>
            </w:pPr>
            <w:r w:rsidRPr="002505AD">
              <w:t xml:space="preserve">Category NB1 and NB2 </w:t>
            </w:r>
            <w:r w:rsidRPr="002505AD">
              <w:rPr>
                <w:rFonts w:hint="eastAsia"/>
                <w:lang w:val="en-US" w:eastAsia="zh-CN"/>
              </w:rPr>
              <w:t>UE</w:t>
            </w:r>
            <w:r w:rsidRPr="002505AD">
              <w:t xml:space="preserve"> </w:t>
            </w:r>
            <w:r w:rsidRPr="002505AD">
              <w:rPr>
                <w:bCs/>
              </w:rPr>
              <w:t>operate in HD-FDD duplex mode</w:t>
            </w:r>
            <w:r w:rsidRPr="00FC7ED6">
              <w:rPr>
                <w:bCs/>
                <w:highlight w:val="yellow"/>
              </w:rPr>
              <w:t xml:space="preserve">, </w:t>
            </w:r>
            <w:r w:rsidR="00AD1241">
              <w:rPr>
                <w:bCs/>
                <w:highlight w:val="yellow"/>
              </w:rPr>
              <w:t>except for</w:t>
            </w:r>
            <w:r w:rsidRPr="00FC7ED6">
              <w:rPr>
                <w:bCs/>
                <w:highlight w:val="yellow"/>
              </w:rPr>
              <w:t xml:space="preserve"> 249 frequency band</w:t>
            </w:r>
            <w:r w:rsidRPr="002505AD">
              <w:rPr>
                <w:bCs/>
              </w:rPr>
              <w:t>.</w:t>
            </w:r>
          </w:p>
        </w:tc>
      </w:tr>
    </w:tbl>
    <w:p w14:paraId="35774679" w14:textId="77777777" w:rsidR="00FC7ED6" w:rsidRDefault="00FC7ED6" w:rsidP="00FC7ED6"/>
    <w:p w14:paraId="2CE2B043" w14:textId="4E9E449E" w:rsidR="00FC7ED6" w:rsidRDefault="00FC7ED6" w:rsidP="00F76917">
      <w:pPr>
        <w:spacing w:after="120"/>
        <w:jc w:val="both"/>
        <w:rPr>
          <w:b/>
          <w:color w:val="000000" w:themeColor="text1"/>
          <w:szCs w:val="24"/>
          <w:lang w:eastAsia="zh-CN"/>
        </w:rPr>
      </w:pPr>
    </w:p>
    <w:p w14:paraId="4390FEA8" w14:textId="2BF01ED0" w:rsidR="008E1CFD" w:rsidRDefault="008E1CFD" w:rsidP="008E1CFD">
      <w:pPr>
        <w:pStyle w:val="Titre2"/>
      </w:pPr>
      <w:r>
        <w:t>Work Split</w:t>
      </w:r>
    </w:p>
    <w:p w14:paraId="0E2F31AA" w14:textId="63F6F793" w:rsidR="008E1CFD" w:rsidRDefault="00AD1241" w:rsidP="00F76917">
      <w:pPr>
        <w:spacing w:after="120"/>
        <w:jc w:val="both"/>
        <w:rPr>
          <w:color w:val="000000" w:themeColor="text1"/>
          <w:szCs w:val="24"/>
          <w:lang w:eastAsia="zh-CN"/>
        </w:rPr>
      </w:pPr>
      <w:r>
        <w:rPr>
          <w:b/>
          <w:color w:val="000000" w:themeColor="text1"/>
          <w:szCs w:val="24"/>
          <w:lang w:eastAsia="zh-CN"/>
        </w:rPr>
        <w:t>Proposal 6</w:t>
      </w:r>
      <w:r w:rsidR="008E1CFD">
        <w:rPr>
          <w:b/>
          <w:color w:val="000000" w:themeColor="text1"/>
          <w:szCs w:val="24"/>
          <w:lang w:eastAsia="zh-CN"/>
        </w:rPr>
        <w:t xml:space="preserve">: </w:t>
      </w:r>
      <w:r w:rsidR="008E1CFD" w:rsidRPr="008E1CFD">
        <w:rPr>
          <w:color w:val="000000" w:themeColor="text1"/>
          <w:szCs w:val="24"/>
          <w:lang w:eastAsia="zh-CN"/>
        </w:rPr>
        <w:t>Discuss Work Split</w:t>
      </w:r>
      <w:r w:rsidR="008E1CFD">
        <w:rPr>
          <w:color w:val="000000" w:themeColor="text1"/>
          <w:szCs w:val="24"/>
          <w:lang w:eastAsia="zh-CN"/>
        </w:rPr>
        <w:t xml:space="preserve"> for TS 36.102</w:t>
      </w:r>
      <w:r w:rsidR="00DC1BCC">
        <w:rPr>
          <w:color w:val="000000" w:themeColor="text1"/>
          <w:szCs w:val="24"/>
          <w:lang w:eastAsia="zh-CN"/>
        </w:rPr>
        <w:t xml:space="preserve"> (if any) during the meeting:</w:t>
      </w:r>
    </w:p>
    <w:p w14:paraId="5BE04C37" w14:textId="3E9AB1CD" w:rsidR="00DC1BCC" w:rsidRDefault="00DC1BCC" w:rsidP="00DC1BCC">
      <w:pPr>
        <w:pStyle w:val="Paragraphedeliste"/>
        <w:numPr>
          <w:ilvl w:val="0"/>
          <w:numId w:val="30"/>
        </w:numPr>
        <w:spacing w:after="120"/>
        <w:ind w:firstLineChars="0"/>
        <w:jc w:val="both"/>
        <w:rPr>
          <w:color w:val="000000" w:themeColor="text1"/>
          <w:szCs w:val="24"/>
          <w:lang w:eastAsia="zh-CN"/>
        </w:rPr>
      </w:pPr>
      <w:r>
        <w:rPr>
          <w:color w:val="000000" w:themeColor="text1"/>
          <w:szCs w:val="24"/>
          <w:lang w:eastAsia="zh-CN"/>
        </w:rPr>
        <w:t>Band definition (Clause 5.2)</w:t>
      </w:r>
    </w:p>
    <w:p w14:paraId="0E4C366C" w14:textId="4EA0247B" w:rsidR="00DC1BCC" w:rsidRDefault="00DC1BCC" w:rsidP="00DC1BCC">
      <w:pPr>
        <w:pStyle w:val="Paragraphedeliste"/>
        <w:numPr>
          <w:ilvl w:val="0"/>
          <w:numId w:val="30"/>
        </w:numPr>
        <w:spacing w:after="120"/>
        <w:ind w:firstLineChars="0"/>
        <w:jc w:val="both"/>
        <w:rPr>
          <w:color w:val="000000" w:themeColor="text1"/>
          <w:szCs w:val="24"/>
          <w:lang w:eastAsia="zh-CN"/>
        </w:rPr>
      </w:pPr>
      <w:r>
        <w:rPr>
          <w:color w:val="000000" w:themeColor="text1"/>
          <w:szCs w:val="24"/>
          <w:lang w:eastAsia="zh-CN"/>
        </w:rPr>
        <w:t>REFSENS</w:t>
      </w:r>
      <w:r w:rsidR="00292894">
        <w:rPr>
          <w:color w:val="000000" w:themeColor="text1"/>
          <w:szCs w:val="24"/>
          <w:lang w:eastAsia="zh-CN"/>
        </w:rPr>
        <w:t xml:space="preserve"> update</w:t>
      </w:r>
      <w:r w:rsidR="00FC7ED6">
        <w:rPr>
          <w:color w:val="000000" w:themeColor="text1"/>
          <w:szCs w:val="24"/>
          <w:lang w:eastAsia="zh-CN"/>
        </w:rPr>
        <w:t xml:space="preserve"> (Clause 7.3B)</w:t>
      </w:r>
    </w:p>
    <w:p w14:paraId="7DAE5985" w14:textId="62E24361" w:rsidR="00292894" w:rsidRDefault="00292894" w:rsidP="00DC1BCC">
      <w:pPr>
        <w:pStyle w:val="Paragraphedeliste"/>
        <w:numPr>
          <w:ilvl w:val="0"/>
          <w:numId w:val="30"/>
        </w:numPr>
        <w:spacing w:after="120"/>
        <w:ind w:firstLineChars="0"/>
        <w:jc w:val="both"/>
        <w:rPr>
          <w:color w:val="000000" w:themeColor="text1"/>
          <w:szCs w:val="24"/>
          <w:lang w:eastAsia="zh-CN"/>
        </w:rPr>
      </w:pPr>
      <w:r>
        <w:rPr>
          <w:color w:val="000000" w:themeColor="text1"/>
          <w:szCs w:val="24"/>
          <w:lang w:eastAsia="zh-CN"/>
        </w:rPr>
        <w:t>[EVM Annex]</w:t>
      </w:r>
    </w:p>
    <w:p w14:paraId="62AF9A58" w14:textId="6316F693" w:rsidR="00DC1BCC" w:rsidRPr="00FC7ED6" w:rsidRDefault="00DC1BCC" w:rsidP="00FC7ED6">
      <w:pPr>
        <w:pStyle w:val="Paragraphedeliste"/>
        <w:numPr>
          <w:ilvl w:val="0"/>
          <w:numId w:val="30"/>
        </w:numPr>
        <w:spacing w:after="120"/>
        <w:ind w:firstLineChars="0"/>
        <w:jc w:val="both"/>
        <w:rPr>
          <w:color w:val="000000" w:themeColor="text1"/>
          <w:szCs w:val="24"/>
          <w:lang w:eastAsia="zh-CN"/>
        </w:rPr>
      </w:pPr>
      <w:r w:rsidRPr="00FC7ED6">
        <w:rPr>
          <w:color w:val="000000" w:themeColor="text1"/>
          <w:szCs w:val="24"/>
          <w:lang w:eastAsia="zh-CN"/>
        </w:rPr>
        <w:t>A-MPR</w:t>
      </w:r>
    </w:p>
    <w:p w14:paraId="19E21CDA" w14:textId="60C6CA6C" w:rsidR="00DC1BCC" w:rsidRDefault="00DC1BCC" w:rsidP="00DC1BCC">
      <w:pPr>
        <w:pStyle w:val="Paragraphedeliste"/>
        <w:numPr>
          <w:ilvl w:val="0"/>
          <w:numId w:val="30"/>
        </w:numPr>
        <w:spacing w:after="120"/>
        <w:ind w:firstLineChars="0"/>
        <w:jc w:val="both"/>
        <w:rPr>
          <w:color w:val="000000" w:themeColor="text1"/>
          <w:szCs w:val="24"/>
          <w:lang w:eastAsia="zh-CN"/>
        </w:rPr>
      </w:pPr>
      <w:r>
        <w:rPr>
          <w:color w:val="000000" w:themeColor="text1"/>
          <w:szCs w:val="24"/>
          <w:lang w:eastAsia="zh-CN"/>
        </w:rPr>
        <w:t>[Frequency error requirement]</w:t>
      </w:r>
    </w:p>
    <w:p w14:paraId="455083A6" w14:textId="2DF82529" w:rsidR="00AD1241" w:rsidRPr="00AD1241" w:rsidRDefault="00AD1241" w:rsidP="00AD1241">
      <w:pPr>
        <w:spacing w:after="120"/>
        <w:jc w:val="both"/>
        <w:rPr>
          <w:color w:val="000000" w:themeColor="text1"/>
          <w:szCs w:val="24"/>
          <w:lang w:eastAsia="zh-CN"/>
        </w:rPr>
      </w:pPr>
      <w:r w:rsidRPr="00AD1241">
        <w:rPr>
          <w:b/>
          <w:color w:val="000000" w:themeColor="text1"/>
          <w:szCs w:val="24"/>
          <w:lang w:eastAsia="zh-CN"/>
        </w:rPr>
        <w:t xml:space="preserve">Note: </w:t>
      </w:r>
      <w:r>
        <w:rPr>
          <w:color w:val="000000" w:themeColor="text1"/>
          <w:szCs w:val="24"/>
          <w:lang w:eastAsia="zh-CN"/>
        </w:rPr>
        <w:t>Other identified Clauses are not precluded</w:t>
      </w:r>
    </w:p>
    <w:p w14:paraId="4BAEDE20" w14:textId="585EF86E" w:rsidR="0048615D" w:rsidRDefault="0048615D" w:rsidP="00D842A6">
      <w:pPr>
        <w:rPr>
          <w:lang w:eastAsia="x-none"/>
        </w:rPr>
      </w:pPr>
    </w:p>
    <w:p w14:paraId="495D8153" w14:textId="01CC3858" w:rsidR="008E1CFD" w:rsidRDefault="008E1CFD" w:rsidP="00D842A6">
      <w:pPr>
        <w:rPr>
          <w:lang w:eastAsia="x-none"/>
        </w:rPr>
      </w:pPr>
    </w:p>
    <w:p w14:paraId="129A3527" w14:textId="40F5E0F4" w:rsidR="00733DB2" w:rsidRDefault="00733DB2" w:rsidP="00D842A6">
      <w:pPr>
        <w:rPr>
          <w:lang w:eastAsia="x-none"/>
        </w:rPr>
      </w:pPr>
    </w:p>
    <w:p w14:paraId="33C3BB92" w14:textId="76FF9C17" w:rsidR="00733DB2" w:rsidRDefault="00733DB2" w:rsidP="00D842A6">
      <w:pPr>
        <w:rPr>
          <w:lang w:eastAsia="x-none"/>
        </w:rPr>
      </w:pPr>
    </w:p>
    <w:p w14:paraId="47140635" w14:textId="663EEFCD" w:rsidR="00733DB2" w:rsidRDefault="00733DB2" w:rsidP="00D842A6">
      <w:pPr>
        <w:rPr>
          <w:lang w:eastAsia="x-none"/>
        </w:rPr>
      </w:pPr>
    </w:p>
    <w:p w14:paraId="17826F6E" w14:textId="77777777" w:rsidR="00733DB2" w:rsidRPr="00F76917" w:rsidRDefault="00733DB2" w:rsidP="00D842A6">
      <w:pPr>
        <w:rPr>
          <w:lang w:eastAsia="x-none"/>
        </w:rPr>
      </w:pPr>
    </w:p>
    <w:p w14:paraId="023014A1" w14:textId="4DB9AECD" w:rsidR="00713485" w:rsidRDefault="007C0B00" w:rsidP="00D842A6">
      <w:pPr>
        <w:pStyle w:val="Titre1"/>
      </w:pPr>
      <w:r>
        <w:lastRenderedPageBreak/>
        <w:t>Conclusion</w:t>
      </w:r>
    </w:p>
    <w:p w14:paraId="732DA52A" w14:textId="77777777" w:rsidR="00844E41" w:rsidRDefault="00844E41" w:rsidP="00844E41">
      <w:pPr>
        <w:rPr>
          <w:rFonts w:eastAsiaTheme="minorHAnsi"/>
          <w:lang w:val="en-US"/>
          <w14:ligatures w14:val="standardContextual"/>
        </w:rPr>
      </w:pPr>
      <w:r w:rsidRPr="006317B1">
        <w:rPr>
          <w:rFonts w:eastAsiaTheme="minorHAnsi"/>
          <w:b/>
          <w:lang w:val="en-US"/>
          <w14:ligatures w14:val="standardContextual"/>
        </w:rPr>
        <w:t xml:space="preserve">Observation 1: </w:t>
      </w:r>
      <w:r w:rsidRPr="006317B1">
        <w:rPr>
          <w:rFonts w:eastAsiaTheme="minorHAnsi"/>
          <w:lang w:val="en-US"/>
          <w14:ligatures w14:val="standardContextual"/>
        </w:rPr>
        <w:t>For a better representation, the reader shall use the following figure for information purposes:</w:t>
      </w:r>
    </w:p>
    <w:p w14:paraId="392634BE" w14:textId="77777777" w:rsidR="00844E41" w:rsidRPr="006317B1" w:rsidRDefault="00844E41" w:rsidP="00844E41">
      <w:pPr>
        <w:jc w:val="center"/>
        <w:rPr>
          <w:rFonts w:eastAsiaTheme="minorHAnsi"/>
          <w:lang w:val="en-US"/>
          <w14:ligatures w14:val="standardContextual"/>
        </w:rPr>
      </w:pPr>
      <w:r>
        <w:rPr>
          <w:rFonts w:eastAsiaTheme="minorHAnsi"/>
          <w:noProof/>
          <w:lang w:val="fr-FR" w:eastAsia="fr-FR"/>
          <w14:ligatures w14:val="standardContextual"/>
        </w:rPr>
        <w:drawing>
          <wp:inline distT="0" distB="0" distL="0" distR="0" wp14:anchorId="47B94A35" wp14:editId="2A60BCD4">
            <wp:extent cx="6520815" cy="109160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59525" cy="1098085"/>
                    </a:xfrm>
                    <a:prstGeom prst="rect">
                      <a:avLst/>
                    </a:prstGeom>
                    <a:noFill/>
                  </pic:spPr>
                </pic:pic>
              </a:graphicData>
            </a:graphic>
          </wp:inline>
        </w:drawing>
      </w:r>
    </w:p>
    <w:p w14:paraId="09C239DD" w14:textId="77777777" w:rsidR="00844E41" w:rsidRPr="006317B1" w:rsidRDefault="00844E41" w:rsidP="00844E41">
      <w:pPr>
        <w:jc w:val="center"/>
        <w:rPr>
          <w:rFonts w:eastAsiaTheme="minorHAnsi"/>
          <w:b/>
          <w:lang w:val="en-US"/>
          <w14:ligatures w14:val="standardContextual"/>
        </w:rPr>
      </w:pPr>
      <w:r w:rsidRPr="006317B1">
        <w:rPr>
          <w:rFonts w:eastAsiaTheme="minorHAnsi"/>
          <w:b/>
          <w:lang w:val="en-US"/>
          <w14:ligatures w14:val="standardContextual"/>
        </w:rPr>
        <w:t>Figure 1: Current NTN NB-IoT L-band representation</w:t>
      </w:r>
      <w:r>
        <w:rPr>
          <w:rFonts w:eastAsiaTheme="minorHAnsi"/>
          <w:b/>
          <w:lang w:val="en-US"/>
          <w14:ligatures w14:val="standardContextual"/>
        </w:rPr>
        <w:t xml:space="preserve"> (NTN band 249)</w:t>
      </w:r>
    </w:p>
    <w:p w14:paraId="5CB65505" w14:textId="23372C77" w:rsidR="00844E41" w:rsidRDefault="00844E41" w:rsidP="00844E41">
      <w:pPr>
        <w:rPr>
          <w:rFonts w:eastAsiaTheme="minorHAnsi"/>
          <w:lang w:val="en-US"/>
          <w14:ligatures w14:val="standardContextual"/>
        </w:rPr>
      </w:pPr>
    </w:p>
    <w:p w14:paraId="473A8AC1" w14:textId="77777777" w:rsidR="00844E41" w:rsidRPr="006317B1" w:rsidRDefault="00844E41" w:rsidP="00844E41">
      <w:pPr>
        <w:rPr>
          <w:rFonts w:eastAsiaTheme="minorHAnsi"/>
          <w:lang w:val="en-US"/>
          <w14:ligatures w14:val="standardContextual"/>
        </w:rPr>
      </w:pPr>
      <w:r>
        <w:rPr>
          <w:rFonts w:eastAsiaTheme="minorHAnsi"/>
          <w:b/>
          <w:lang w:val="en-US"/>
          <w14:ligatures w14:val="standardContextual"/>
        </w:rPr>
        <w:t>Observation 2</w:t>
      </w:r>
      <w:r w:rsidRPr="006317B1">
        <w:rPr>
          <w:rFonts w:eastAsiaTheme="minorHAnsi"/>
          <w:b/>
          <w:lang w:val="en-US"/>
          <w14:ligatures w14:val="standardContextual"/>
        </w:rPr>
        <w:t xml:space="preserve">: </w:t>
      </w:r>
      <w:r w:rsidRPr="006317B1">
        <w:rPr>
          <w:rFonts w:eastAsiaTheme="minorHAnsi"/>
          <w:lang w:val="en-US"/>
          <w14:ligatures w14:val="standardContextual"/>
        </w:rPr>
        <w:t>Unless stated otherwise, reuse TS 36.102 NTN IoT 254 L-band Tx</w:t>
      </w:r>
      <w:r>
        <w:rPr>
          <w:rFonts w:eastAsiaTheme="minorHAnsi"/>
          <w:lang w:val="en-US"/>
          <w14:ligatures w14:val="standardContextual"/>
        </w:rPr>
        <w:t xml:space="preserve"> requirements also for 249</w:t>
      </w:r>
      <w:r w:rsidRPr="006317B1">
        <w:rPr>
          <w:rFonts w:eastAsiaTheme="minorHAnsi"/>
          <w:lang w:val="en-US"/>
          <w14:ligatures w14:val="standardContextual"/>
        </w:rPr>
        <w:t xml:space="preserve"> band in TS 36.102.</w:t>
      </w:r>
    </w:p>
    <w:p w14:paraId="6AB9C0FD" w14:textId="0E3209C3" w:rsidR="00844E41" w:rsidRPr="00844E41" w:rsidRDefault="00844E41" w:rsidP="00844E41">
      <w:pPr>
        <w:rPr>
          <w:rFonts w:eastAsiaTheme="minorHAnsi"/>
          <w:lang w:val="en-US"/>
          <w14:ligatures w14:val="standardContextual"/>
        </w:rPr>
      </w:pPr>
      <w:r>
        <w:rPr>
          <w:rFonts w:eastAsiaTheme="minorHAnsi"/>
          <w:b/>
          <w:lang w:val="en-US"/>
          <w14:ligatures w14:val="standardContextual"/>
        </w:rPr>
        <w:t>Observation 3</w:t>
      </w:r>
      <w:r w:rsidRPr="006317B1">
        <w:rPr>
          <w:rFonts w:eastAsiaTheme="minorHAnsi"/>
          <w:b/>
          <w:lang w:val="en-US"/>
          <w14:ligatures w14:val="standardContextual"/>
        </w:rPr>
        <w:t xml:space="preserve">: </w:t>
      </w:r>
      <w:r w:rsidRPr="006317B1">
        <w:rPr>
          <w:rFonts w:eastAsiaTheme="minorHAnsi"/>
          <w:lang w:val="en-US"/>
          <w14:ligatures w14:val="standardContextual"/>
        </w:rPr>
        <w:t>Unless stated otherwise, reuse TS 36.102 NTN IoT 255 L-band Rx requireme</w:t>
      </w:r>
      <w:r>
        <w:rPr>
          <w:rFonts w:eastAsiaTheme="minorHAnsi"/>
          <w:lang w:val="en-US"/>
          <w14:ligatures w14:val="standardContextual"/>
        </w:rPr>
        <w:t>nts also for 249 band in TS 36.102.</w:t>
      </w:r>
    </w:p>
    <w:p w14:paraId="7DD6F2C7" w14:textId="77777777" w:rsidR="00844E41" w:rsidRDefault="00844E41" w:rsidP="00844E41">
      <w:pPr>
        <w:rPr>
          <w:rFonts w:eastAsiaTheme="minorHAnsi"/>
          <w:b/>
          <w14:ligatures w14:val="standardContextual"/>
        </w:rPr>
      </w:pPr>
    </w:p>
    <w:p w14:paraId="49F07120" w14:textId="77777777" w:rsidR="0093021E" w:rsidRDefault="0093021E" w:rsidP="0093021E">
      <w:pPr>
        <w:rPr>
          <w:rFonts w:eastAsiaTheme="minorHAnsi"/>
          <w14:ligatures w14:val="standardContextual"/>
        </w:rPr>
      </w:pPr>
      <w:r w:rsidRPr="00CB49B8">
        <w:rPr>
          <w:rFonts w:eastAsiaTheme="minorHAnsi"/>
          <w:b/>
          <w14:ligatures w14:val="standardContextual"/>
        </w:rPr>
        <w:t xml:space="preserve">Proposal 1: </w:t>
      </w:r>
      <w:r>
        <w:rPr>
          <w:rFonts w:eastAsiaTheme="minorHAnsi"/>
          <w14:ligatures w14:val="standardContextual"/>
        </w:rPr>
        <w:t xml:space="preserve">Discussion of remaining issues from 254 band introduction should remain out of scope of the </w:t>
      </w:r>
      <w:r>
        <w:t xml:space="preserve">IoT_NTN_TDD </w:t>
      </w:r>
      <w:r>
        <w:rPr>
          <w:rFonts w:eastAsiaTheme="minorHAnsi"/>
          <w14:ligatures w14:val="standardContextual"/>
        </w:rPr>
        <w:t>WI.</w:t>
      </w:r>
    </w:p>
    <w:p w14:paraId="2830B9E2" w14:textId="77777777" w:rsidR="0093021E" w:rsidRDefault="0093021E" w:rsidP="0093021E">
      <w:pPr>
        <w:rPr>
          <w:rFonts w:eastAsiaTheme="minorHAnsi"/>
          <w14:ligatures w14:val="standardContextual"/>
        </w:rPr>
      </w:pPr>
      <w:r w:rsidRPr="006E348E">
        <w:rPr>
          <w:rFonts w:eastAsiaTheme="minorHAnsi"/>
          <w:b/>
          <w14:ligatures w14:val="standardContextual"/>
        </w:rPr>
        <w:t>Proposal 2:</w:t>
      </w:r>
      <w:r>
        <w:rPr>
          <w:rFonts w:eastAsiaTheme="minorHAnsi"/>
          <w:b/>
          <w14:ligatures w14:val="standardContextual"/>
        </w:rPr>
        <w:t xml:space="preserve"> </w:t>
      </w:r>
      <w:r w:rsidRPr="006E348E">
        <w:rPr>
          <w:rFonts w:eastAsiaTheme="minorHAnsi"/>
          <w14:ligatures w14:val="standardContextual"/>
        </w:rPr>
        <w:t>A-MPR requirement for 249 shall follow A-MPR requirement</w:t>
      </w:r>
      <w:r>
        <w:rPr>
          <w:rFonts w:eastAsiaTheme="minorHAnsi"/>
          <w14:ligatures w14:val="standardContextual"/>
        </w:rPr>
        <w:t>s already defined</w:t>
      </w:r>
      <w:r w:rsidRPr="006E348E">
        <w:rPr>
          <w:rFonts w:eastAsiaTheme="minorHAnsi"/>
          <w14:ligatures w14:val="standardContextual"/>
        </w:rPr>
        <w:t xml:space="preserve"> for 254 </w:t>
      </w:r>
      <w:r>
        <w:rPr>
          <w:rFonts w:eastAsiaTheme="minorHAnsi"/>
          <w14:ligatures w14:val="standardContextual"/>
        </w:rPr>
        <w:t xml:space="preserve">in TS 36.102 </w:t>
      </w:r>
      <w:r w:rsidRPr="006E348E">
        <w:rPr>
          <w:rFonts w:eastAsiaTheme="minorHAnsi"/>
          <w14:ligatures w14:val="standardContextual"/>
        </w:rPr>
        <w:t>since similar frequency range.</w:t>
      </w:r>
    </w:p>
    <w:p w14:paraId="7057E419" w14:textId="77777777" w:rsidR="0093021E" w:rsidRPr="002505AD" w:rsidRDefault="0093021E" w:rsidP="0093021E">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510"/>
        <w:gridCol w:w="1645"/>
        <w:gridCol w:w="708"/>
        <w:gridCol w:w="709"/>
      </w:tblGrid>
      <w:tr w:rsidR="0093021E" w:rsidRPr="002505AD" w14:paraId="3CB4DF0D" w14:textId="77777777" w:rsidTr="0089137B">
        <w:trPr>
          <w:trHeight w:val="248"/>
          <w:jc w:val="center"/>
        </w:trPr>
        <w:tc>
          <w:tcPr>
            <w:tcW w:w="1100" w:type="dxa"/>
          </w:tcPr>
          <w:p w14:paraId="76D67A7B" w14:textId="77777777" w:rsidR="0093021E" w:rsidRPr="002505AD" w:rsidRDefault="0093021E" w:rsidP="0089137B">
            <w:pPr>
              <w:pStyle w:val="TAH"/>
            </w:pPr>
            <w:r w:rsidRPr="002505AD">
              <w:t>Network Signalling value</w:t>
            </w:r>
          </w:p>
        </w:tc>
        <w:tc>
          <w:tcPr>
            <w:tcW w:w="1510" w:type="dxa"/>
            <w:shd w:val="clear" w:color="auto" w:fill="auto"/>
          </w:tcPr>
          <w:p w14:paraId="1D25B400" w14:textId="77777777" w:rsidR="0093021E" w:rsidRPr="002505AD" w:rsidRDefault="0093021E" w:rsidP="0089137B">
            <w:pPr>
              <w:pStyle w:val="TAH"/>
            </w:pPr>
            <w:r w:rsidRPr="002505AD">
              <w:t>Requirements (subclause)</w:t>
            </w:r>
          </w:p>
        </w:tc>
        <w:tc>
          <w:tcPr>
            <w:tcW w:w="1645" w:type="dxa"/>
            <w:shd w:val="clear" w:color="auto" w:fill="auto"/>
          </w:tcPr>
          <w:p w14:paraId="4A772C75" w14:textId="77777777" w:rsidR="0093021E" w:rsidRPr="002505AD" w:rsidRDefault="0093021E" w:rsidP="0089137B">
            <w:pPr>
              <w:pStyle w:val="TAH"/>
            </w:pPr>
            <w:r w:rsidRPr="002505AD">
              <w:t>E-UTRA Band</w:t>
            </w:r>
          </w:p>
        </w:tc>
        <w:tc>
          <w:tcPr>
            <w:tcW w:w="1417" w:type="dxa"/>
            <w:gridSpan w:val="2"/>
          </w:tcPr>
          <w:p w14:paraId="58F150C8" w14:textId="77777777" w:rsidR="0093021E" w:rsidRPr="002505AD" w:rsidRDefault="0093021E" w:rsidP="0089137B">
            <w:pPr>
              <w:pStyle w:val="TAH"/>
            </w:pPr>
            <w:r w:rsidRPr="002505AD">
              <w:t>A-MPR (dB)</w:t>
            </w:r>
          </w:p>
        </w:tc>
      </w:tr>
      <w:tr w:rsidR="0093021E" w:rsidRPr="002505AD" w14:paraId="198B5B2F" w14:textId="77777777" w:rsidTr="0089137B">
        <w:trPr>
          <w:jc w:val="center"/>
        </w:trPr>
        <w:tc>
          <w:tcPr>
            <w:tcW w:w="1100" w:type="dxa"/>
            <w:vAlign w:val="center"/>
          </w:tcPr>
          <w:p w14:paraId="01DDB9C3" w14:textId="77777777" w:rsidR="0093021E" w:rsidRPr="002505AD" w:rsidRDefault="0093021E" w:rsidP="0089137B">
            <w:pPr>
              <w:pStyle w:val="TAC"/>
            </w:pPr>
            <w:r w:rsidRPr="002505AD">
              <w:t>NS_01</w:t>
            </w:r>
          </w:p>
        </w:tc>
        <w:tc>
          <w:tcPr>
            <w:tcW w:w="1510" w:type="dxa"/>
            <w:shd w:val="clear" w:color="auto" w:fill="auto"/>
            <w:vAlign w:val="center"/>
          </w:tcPr>
          <w:p w14:paraId="322C1E9F" w14:textId="77777777" w:rsidR="0093021E" w:rsidRPr="002505AD" w:rsidRDefault="0093021E" w:rsidP="0089137B">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619F76C1" w14:textId="77777777" w:rsidR="0093021E" w:rsidRPr="002505AD" w:rsidRDefault="0093021E" w:rsidP="0089137B">
            <w:pPr>
              <w:pStyle w:val="TAC"/>
              <w:rPr>
                <w:szCs w:val="18"/>
              </w:rPr>
            </w:pPr>
            <w:r w:rsidRPr="002505AD">
              <w:rPr>
                <w:szCs w:val="18"/>
              </w:rPr>
              <w:t>Table 5.2-1</w:t>
            </w:r>
          </w:p>
        </w:tc>
        <w:tc>
          <w:tcPr>
            <w:tcW w:w="1417" w:type="dxa"/>
            <w:gridSpan w:val="2"/>
            <w:vAlign w:val="center"/>
          </w:tcPr>
          <w:p w14:paraId="3D9BB569" w14:textId="77777777" w:rsidR="0093021E" w:rsidRPr="002505AD" w:rsidRDefault="0093021E" w:rsidP="0089137B">
            <w:pPr>
              <w:pStyle w:val="TAC"/>
            </w:pPr>
            <w:r w:rsidRPr="002505AD">
              <w:t>N/A</w:t>
            </w:r>
          </w:p>
        </w:tc>
      </w:tr>
      <w:tr w:rsidR="0093021E" w:rsidRPr="002505AD" w14:paraId="48E32F23" w14:textId="77777777" w:rsidTr="0089137B">
        <w:trPr>
          <w:jc w:val="center"/>
        </w:trPr>
        <w:tc>
          <w:tcPr>
            <w:tcW w:w="1100" w:type="dxa"/>
            <w:vAlign w:val="center"/>
          </w:tcPr>
          <w:p w14:paraId="1235CBFB" w14:textId="77777777" w:rsidR="0093021E" w:rsidRPr="002505AD" w:rsidRDefault="0093021E" w:rsidP="0089137B">
            <w:pPr>
              <w:pStyle w:val="TAC"/>
              <w:rPr>
                <w:lang w:eastAsia="zh-CN"/>
              </w:rPr>
            </w:pPr>
            <w:r w:rsidRPr="002505AD">
              <w:rPr>
                <w:rFonts w:cs="Arial"/>
              </w:rPr>
              <w:t>NS_02N</w:t>
            </w:r>
          </w:p>
        </w:tc>
        <w:tc>
          <w:tcPr>
            <w:tcW w:w="1510" w:type="dxa"/>
            <w:shd w:val="clear" w:color="auto" w:fill="auto"/>
            <w:vAlign w:val="center"/>
          </w:tcPr>
          <w:p w14:paraId="34DF0E9D" w14:textId="77777777" w:rsidR="0093021E" w:rsidRPr="002505AD" w:rsidRDefault="0093021E" w:rsidP="0089137B">
            <w:pPr>
              <w:pStyle w:val="TAC"/>
              <w:rPr>
                <w:szCs w:val="18"/>
              </w:rPr>
            </w:pPr>
            <w:r w:rsidRPr="002505AD">
              <w:rPr>
                <w:rFonts w:cs="Arial"/>
              </w:rPr>
              <w:t>6.5B.4.4.2</w:t>
            </w:r>
          </w:p>
        </w:tc>
        <w:tc>
          <w:tcPr>
            <w:tcW w:w="1645" w:type="dxa"/>
            <w:shd w:val="clear" w:color="auto" w:fill="auto"/>
            <w:vAlign w:val="center"/>
          </w:tcPr>
          <w:p w14:paraId="6C4059E0" w14:textId="77777777" w:rsidR="0093021E" w:rsidRPr="002505AD" w:rsidRDefault="0093021E" w:rsidP="0089137B">
            <w:pPr>
              <w:pStyle w:val="TAC"/>
              <w:rPr>
                <w:szCs w:val="18"/>
              </w:rPr>
            </w:pPr>
            <w:r w:rsidRPr="002505AD">
              <w:rPr>
                <w:rFonts w:cs="Arial"/>
              </w:rPr>
              <w:t>255</w:t>
            </w:r>
          </w:p>
        </w:tc>
        <w:tc>
          <w:tcPr>
            <w:tcW w:w="1417" w:type="dxa"/>
            <w:gridSpan w:val="2"/>
            <w:vAlign w:val="center"/>
          </w:tcPr>
          <w:p w14:paraId="7BC4D318" w14:textId="77777777" w:rsidR="0093021E" w:rsidRPr="002505AD" w:rsidRDefault="0093021E" w:rsidP="0089137B">
            <w:pPr>
              <w:pStyle w:val="TAC"/>
            </w:pPr>
            <w:r w:rsidRPr="002505AD">
              <w:t>N/A</w:t>
            </w:r>
          </w:p>
        </w:tc>
      </w:tr>
      <w:tr w:rsidR="0093021E" w:rsidRPr="002505AD" w14:paraId="463DBED1" w14:textId="77777777" w:rsidTr="0089137B">
        <w:trPr>
          <w:jc w:val="center"/>
        </w:trPr>
        <w:tc>
          <w:tcPr>
            <w:tcW w:w="1100" w:type="dxa"/>
            <w:vAlign w:val="center"/>
          </w:tcPr>
          <w:p w14:paraId="4E942F73" w14:textId="77777777" w:rsidR="0093021E" w:rsidRPr="006E348E" w:rsidRDefault="0093021E" w:rsidP="0089137B">
            <w:pPr>
              <w:pStyle w:val="TAC"/>
              <w:rPr>
                <w:rFonts w:cs="Arial"/>
              </w:rPr>
            </w:pPr>
            <w:r w:rsidRPr="006E348E">
              <w:rPr>
                <w:rFonts w:cs="Arial"/>
              </w:rPr>
              <w:t>NS_03N</w:t>
            </w:r>
          </w:p>
        </w:tc>
        <w:tc>
          <w:tcPr>
            <w:tcW w:w="1510" w:type="dxa"/>
            <w:shd w:val="clear" w:color="auto" w:fill="auto"/>
            <w:vAlign w:val="center"/>
          </w:tcPr>
          <w:p w14:paraId="25ED3189" w14:textId="77777777" w:rsidR="0093021E" w:rsidRPr="006E348E" w:rsidRDefault="0093021E" w:rsidP="0089137B">
            <w:pPr>
              <w:pStyle w:val="TAC"/>
              <w:rPr>
                <w:rFonts w:cs="Arial"/>
              </w:rPr>
            </w:pPr>
            <w:r w:rsidRPr="006E348E">
              <w:rPr>
                <w:rFonts w:cs="Arial"/>
              </w:rPr>
              <w:t>6.5B.4.4.4</w:t>
            </w:r>
          </w:p>
        </w:tc>
        <w:tc>
          <w:tcPr>
            <w:tcW w:w="1645" w:type="dxa"/>
            <w:shd w:val="clear" w:color="auto" w:fill="auto"/>
            <w:vAlign w:val="center"/>
          </w:tcPr>
          <w:p w14:paraId="179217AF" w14:textId="77777777" w:rsidR="0093021E" w:rsidRPr="006E348E" w:rsidRDefault="0093021E" w:rsidP="0089137B">
            <w:pPr>
              <w:pStyle w:val="TAC"/>
              <w:rPr>
                <w:rFonts w:cs="Arial"/>
              </w:rPr>
            </w:pPr>
            <w:r w:rsidRPr="006E348E">
              <w:rPr>
                <w:rFonts w:cs="Arial"/>
              </w:rPr>
              <w:t>254</w:t>
            </w:r>
            <w:r w:rsidRPr="006E348E">
              <w:rPr>
                <w:rFonts w:cs="Arial"/>
                <w:highlight w:val="yellow"/>
              </w:rPr>
              <w:t>, 249</w:t>
            </w:r>
          </w:p>
        </w:tc>
        <w:tc>
          <w:tcPr>
            <w:tcW w:w="1417" w:type="dxa"/>
            <w:gridSpan w:val="2"/>
            <w:vAlign w:val="center"/>
          </w:tcPr>
          <w:p w14:paraId="5AA34FEB" w14:textId="77777777" w:rsidR="0093021E" w:rsidRPr="006E348E" w:rsidRDefault="0093021E" w:rsidP="0089137B">
            <w:pPr>
              <w:pStyle w:val="TAC"/>
            </w:pPr>
            <w:r w:rsidRPr="006E348E">
              <w:t>N/A</w:t>
            </w:r>
          </w:p>
        </w:tc>
      </w:tr>
      <w:tr w:rsidR="0093021E" w:rsidRPr="002505AD" w14:paraId="769371BB" w14:textId="77777777" w:rsidTr="0089137B">
        <w:trPr>
          <w:jc w:val="center"/>
        </w:trPr>
        <w:tc>
          <w:tcPr>
            <w:tcW w:w="1100" w:type="dxa"/>
            <w:vAlign w:val="center"/>
          </w:tcPr>
          <w:p w14:paraId="49CE269A" w14:textId="77777777" w:rsidR="0093021E" w:rsidRPr="006E348E" w:rsidRDefault="0093021E" w:rsidP="0089137B">
            <w:pPr>
              <w:pStyle w:val="TAC"/>
              <w:rPr>
                <w:rFonts w:cs="Arial"/>
              </w:rPr>
            </w:pPr>
            <w:r w:rsidRPr="006E348E">
              <w:rPr>
                <w:rFonts w:cs="Arial"/>
              </w:rPr>
              <w:t>NS_04N</w:t>
            </w:r>
          </w:p>
        </w:tc>
        <w:tc>
          <w:tcPr>
            <w:tcW w:w="1510" w:type="dxa"/>
            <w:shd w:val="clear" w:color="auto" w:fill="auto"/>
            <w:vAlign w:val="center"/>
          </w:tcPr>
          <w:p w14:paraId="04ABB126" w14:textId="77777777" w:rsidR="0093021E" w:rsidRPr="006E348E" w:rsidRDefault="0093021E" w:rsidP="0089137B">
            <w:pPr>
              <w:pStyle w:val="TAC"/>
              <w:rPr>
                <w:rFonts w:cs="Arial"/>
              </w:rPr>
            </w:pPr>
            <w:r w:rsidRPr="006E348E">
              <w:rPr>
                <w:rFonts w:cs="Arial"/>
              </w:rPr>
              <w:t>6.5B.4.4.5</w:t>
            </w:r>
          </w:p>
        </w:tc>
        <w:tc>
          <w:tcPr>
            <w:tcW w:w="1645" w:type="dxa"/>
            <w:shd w:val="clear" w:color="auto" w:fill="auto"/>
            <w:vAlign w:val="center"/>
          </w:tcPr>
          <w:p w14:paraId="49B7B20E" w14:textId="77777777" w:rsidR="0093021E" w:rsidRPr="006E348E" w:rsidRDefault="0093021E" w:rsidP="0089137B">
            <w:pPr>
              <w:pStyle w:val="TAC"/>
              <w:rPr>
                <w:rFonts w:cs="Arial"/>
              </w:rPr>
            </w:pPr>
            <w:r w:rsidRPr="006E348E">
              <w:rPr>
                <w:rFonts w:cs="Arial"/>
              </w:rPr>
              <w:t>254</w:t>
            </w:r>
            <w:r w:rsidRPr="006E348E">
              <w:rPr>
                <w:rFonts w:cs="Arial"/>
                <w:highlight w:val="yellow"/>
              </w:rPr>
              <w:t>, 249</w:t>
            </w:r>
          </w:p>
        </w:tc>
        <w:tc>
          <w:tcPr>
            <w:tcW w:w="1417" w:type="dxa"/>
            <w:gridSpan w:val="2"/>
            <w:vAlign w:val="center"/>
          </w:tcPr>
          <w:p w14:paraId="2736A638" w14:textId="77777777" w:rsidR="0093021E" w:rsidRPr="006E348E" w:rsidRDefault="0093021E" w:rsidP="0089137B">
            <w:pPr>
              <w:pStyle w:val="TAC"/>
            </w:pPr>
            <w:r w:rsidRPr="006E348E">
              <w:t>TBD</w:t>
            </w:r>
          </w:p>
        </w:tc>
      </w:tr>
      <w:tr w:rsidR="0093021E" w:rsidRPr="002505AD" w14:paraId="64234EBE" w14:textId="77777777" w:rsidTr="0089137B">
        <w:trPr>
          <w:jc w:val="center"/>
        </w:trPr>
        <w:tc>
          <w:tcPr>
            <w:tcW w:w="1100" w:type="dxa"/>
            <w:vAlign w:val="center"/>
          </w:tcPr>
          <w:p w14:paraId="117F0667" w14:textId="77777777" w:rsidR="0093021E" w:rsidRPr="006E348E" w:rsidRDefault="0093021E" w:rsidP="0089137B">
            <w:pPr>
              <w:pStyle w:val="TAC"/>
              <w:rPr>
                <w:rFonts w:cs="Arial"/>
              </w:rPr>
            </w:pPr>
            <w:r w:rsidRPr="006E348E">
              <w:rPr>
                <w:rFonts w:cs="Arial"/>
              </w:rPr>
              <w:t>NS_05N</w:t>
            </w:r>
          </w:p>
        </w:tc>
        <w:tc>
          <w:tcPr>
            <w:tcW w:w="1510" w:type="dxa"/>
            <w:shd w:val="clear" w:color="auto" w:fill="auto"/>
            <w:vAlign w:val="center"/>
          </w:tcPr>
          <w:p w14:paraId="51254D72" w14:textId="77777777" w:rsidR="0093021E" w:rsidRPr="006E348E" w:rsidRDefault="0093021E" w:rsidP="0089137B">
            <w:pPr>
              <w:pStyle w:val="TAC"/>
              <w:rPr>
                <w:rFonts w:cs="Arial"/>
              </w:rPr>
            </w:pPr>
            <w:r w:rsidRPr="006E348E">
              <w:rPr>
                <w:rFonts w:cs="Arial"/>
              </w:rPr>
              <w:t>6.5B.4.4.6</w:t>
            </w:r>
          </w:p>
        </w:tc>
        <w:tc>
          <w:tcPr>
            <w:tcW w:w="1645" w:type="dxa"/>
            <w:shd w:val="clear" w:color="auto" w:fill="auto"/>
            <w:vAlign w:val="center"/>
          </w:tcPr>
          <w:p w14:paraId="1F18F8D1" w14:textId="77777777" w:rsidR="0093021E" w:rsidRPr="006E348E" w:rsidRDefault="0093021E" w:rsidP="0089137B">
            <w:pPr>
              <w:pStyle w:val="TAC"/>
              <w:rPr>
                <w:rFonts w:cs="Arial"/>
              </w:rPr>
            </w:pPr>
            <w:r w:rsidRPr="006E348E">
              <w:rPr>
                <w:rFonts w:cs="Arial"/>
              </w:rPr>
              <w:t>254</w:t>
            </w:r>
            <w:r w:rsidRPr="006E348E">
              <w:rPr>
                <w:rFonts w:cs="Arial"/>
                <w:highlight w:val="yellow"/>
              </w:rPr>
              <w:t>, 249</w:t>
            </w:r>
          </w:p>
        </w:tc>
        <w:tc>
          <w:tcPr>
            <w:tcW w:w="1417" w:type="dxa"/>
            <w:gridSpan w:val="2"/>
            <w:vAlign w:val="center"/>
          </w:tcPr>
          <w:p w14:paraId="1C0E1AB5" w14:textId="77777777" w:rsidR="0093021E" w:rsidRPr="006E348E" w:rsidRDefault="0093021E" w:rsidP="0089137B">
            <w:pPr>
              <w:pStyle w:val="TAC"/>
            </w:pPr>
            <w:r w:rsidRPr="006E348E">
              <w:t>TBD</w:t>
            </w:r>
          </w:p>
        </w:tc>
      </w:tr>
      <w:tr w:rsidR="0093021E" w:rsidRPr="002505AD" w14:paraId="29E986EC" w14:textId="77777777" w:rsidTr="0089137B">
        <w:trPr>
          <w:trHeight w:val="205"/>
          <w:jc w:val="center"/>
        </w:trPr>
        <w:tc>
          <w:tcPr>
            <w:tcW w:w="1100" w:type="dxa"/>
            <w:vMerge w:val="restart"/>
            <w:vAlign w:val="center"/>
          </w:tcPr>
          <w:p w14:paraId="3990C9AF" w14:textId="77777777" w:rsidR="0093021E" w:rsidRPr="002505AD" w:rsidRDefault="0093021E" w:rsidP="0089137B">
            <w:pPr>
              <w:pStyle w:val="TAC"/>
              <w:rPr>
                <w:rFonts w:cs="Arial"/>
              </w:rPr>
            </w:pPr>
            <w:r w:rsidRPr="002505AD">
              <w:rPr>
                <w:rFonts w:cs="Arial"/>
              </w:rPr>
              <w:t>NS_24</w:t>
            </w:r>
          </w:p>
        </w:tc>
        <w:tc>
          <w:tcPr>
            <w:tcW w:w="1510" w:type="dxa"/>
            <w:vMerge w:val="restart"/>
            <w:shd w:val="clear" w:color="auto" w:fill="auto"/>
            <w:vAlign w:val="center"/>
          </w:tcPr>
          <w:p w14:paraId="0295FF51" w14:textId="77777777" w:rsidR="0093021E" w:rsidRPr="002505AD" w:rsidRDefault="0093021E" w:rsidP="0089137B">
            <w:pPr>
              <w:pStyle w:val="TAC"/>
              <w:rPr>
                <w:rFonts w:cs="Arial"/>
              </w:rPr>
            </w:pPr>
            <w:r w:rsidRPr="002505AD">
              <w:rPr>
                <w:rFonts w:cs="Arial"/>
              </w:rPr>
              <w:t>6.5B.4.4.3</w:t>
            </w:r>
          </w:p>
        </w:tc>
        <w:tc>
          <w:tcPr>
            <w:tcW w:w="1645" w:type="dxa"/>
            <w:vMerge w:val="restart"/>
            <w:shd w:val="clear" w:color="auto" w:fill="auto"/>
            <w:vAlign w:val="center"/>
          </w:tcPr>
          <w:p w14:paraId="4F707781" w14:textId="77777777" w:rsidR="0093021E" w:rsidRPr="002505AD" w:rsidRDefault="0093021E" w:rsidP="0089137B">
            <w:pPr>
              <w:pStyle w:val="TAC"/>
            </w:pPr>
            <w:r w:rsidRPr="002505AD">
              <w:rPr>
                <w:rFonts w:cs="Arial"/>
              </w:rPr>
              <w:t>256</w:t>
            </w:r>
          </w:p>
        </w:tc>
        <w:tc>
          <w:tcPr>
            <w:tcW w:w="708" w:type="dxa"/>
            <w:vAlign w:val="center"/>
          </w:tcPr>
          <w:p w14:paraId="28A568BB" w14:textId="77777777" w:rsidR="0093021E" w:rsidRPr="002505AD" w:rsidRDefault="0093021E" w:rsidP="0089137B">
            <w:pPr>
              <w:pStyle w:val="TAC"/>
            </w:pPr>
            <w:r>
              <w:t>PC3</w:t>
            </w:r>
          </w:p>
        </w:tc>
        <w:tc>
          <w:tcPr>
            <w:tcW w:w="709" w:type="dxa"/>
            <w:vAlign w:val="center"/>
          </w:tcPr>
          <w:p w14:paraId="6CAFA8BF" w14:textId="77777777" w:rsidR="0093021E" w:rsidRPr="002505AD" w:rsidRDefault="0093021E" w:rsidP="0089137B">
            <w:pPr>
              <w:pStyle w:val="TAC"/>
            </w:pPr>
            <w:r>
              <w:t>PC5</w:t>
            </w:r>
          </w:p>
        </w:tc>
      </w:tr>
      <w:tr w:rsidR="0093021E" w:rsidRPr="002505AD" w14:paraId="1F302001" w14:textId="77777777" w:rsidTr="0089137B">
        <w:trPr>
          <w:trHeight w:val="205"/>
          <w:jc w:val="center"/>
        </w:trPr>
        <w:tc>
          <w:tcPr>
            <w:tcW w:w="1100" w:type="dxa"/>
            <w:vMerge/>
            <w:vAlign w:val="center"/>
          </w:tcPr>
          <w:p w14:paraId="7EE9D5FC" w14:textId="77777777" w:rsidR="0093021E" w:rsidRPr="002505AD" w:rsidRDefault="0093021E" w:rsidP="0089137B">
            <w:pPr>
              <w:pStyle w:val="TAC"/>
              <w:rPr>
                <w:rFonts w:cs="Arial"/>
              </w:rPr>
            </w:pPr>
          </w:p>
        </w:tc>
        <w:tc>
          <w:tcPr>
            <w:tcW w:w="1510" w:type="dxa"/>
            <w:vMerge/>
            <w:shd w:val="clear" w:color="auto" w:fill="auto"/>
            <w:vAlign w:val="center"/>
          </w:tcPr>
          <w:p w14:paraId="6BC324F9" w14:textId="77777777" w:rsidR="0093021E" w:rsidRPr="002505AD" w:rsidRDefault="0093021E" w:rsidP="0089137B">
            <w:pPr>
              <w:pStyle w:val="TAC"/>
              <w:rPr>
                <w:rFonts w:cs="Arial"/>
              </w:rPr>
            </w:pPr>
          </w:p>
        </w:tc>
        <w:tc>
          <w:tcPr>
            <w:tcW w:w="1645" w:type="dxa"/>
            <w:vMerge/>
            <w:shd w:val="clear" w:color="auto" w:fill="auto"/>
            <w:vAlign w:val="center"/>
          </w:tcPr>
          <w:p w14:paraId="386E4B2F" w14:textId="77777777" w:rsidR="0093021E" w:rsidRPr="002505AD" w:rsidRDefault="0093021E" w:rsidP="0089137B">
            <w:pPr>
              <w:pStyle w:val="TAC"/>
              <w:rPr>
                <w:rFonts w:cs="Arial"/>
              </w:rPr>
            </w:pPr>
          </w:p>
        </w:tc>
        <w:tc>
          <w:tcPr>
            <w:tcW w:w="708" w:type="dxa"/>
            <w:vAlign w:val="center"/>
          </w:tcPr>
          <w:p w14:paraId="7A47251C" w14:textId="77777777" w:rsidR="0093021E" w:rsidRPr="002505AD" w:rsidRDefault="0093021E" w:rsidP="0089137B">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1667979D" w14:textId="77777777" w:rsidR="0093021E" w:rsidRPr="002505AD" w:rsidRDefault="0093021E" w:rsidP="0089137B">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4488229" w14:textId="77777777" w:rsidR="0093021E" w:rsidRPr="002505AD" w:rsidRDefault="0093021E" w:rsidP="0093021E">
      <w:pPr>
        <w:rPr>
          <w:lang w:eastAsia="zh-TW"/>
        </w:rPr>
      </w:pPr>
    </w:p>
    <w:p w14:paraId="3CB6106C" w14:textId="77777777" w:rsidR="0093021E" w:rsidRDefault="0093021E" w:rsidP="0093021E">
      <w:pPr>
        <w:rPr>
          <w:rFonts w:eastAsiaTheme="minorHAnsi"/>
          <w14:ligatures w14:val="standardContextual"/>
        </w:rPr>
      </w:pPr>
      <w:r>
        <w:rPr>
          <w:rFonts w:eastAsiaTheme="minorHAnsi"/>
          <w:b/>
          <w14:ligatures w14:val="standardContextual"/>
        </w:rPr>
        <w:t>Proposal 3</w:t>
      </w:r>
      <w:r w:rsidRPr="006E348E">
        <w:rPr>
          <w:rFonts w:eastAsiaTheme="minorHAnsi"/>
          <w:b/>
          <w14:ligatures w14:val="standardContextual"/>
        </w:rPr>
        <w:t>:</w:t>
      </w:r>
      <w:r>
        <w:rPr>
          <w:rFonts w:eastAsiaTheme="minorHAnsi"/>
          <w14:ligatures w14:val="standardContextual"/>
        </w:rPr>
        <w:t xml:space="preserve"> The A-MPR requirements for band 249 should not be more stringent than the ones already proposed for band 254.</w:t>
      </w:r>
    </w:p>
    <w:p w14:paraId="60651006" w14:textId="77777777" w:rsidR="00844E41" w:rsidRDefault="00844E41" w:rsidP="00844E41">
      <w:pPr>
        <w:rPr>
          <w:b/>
        </w:rPr>
      </w:pPr>
    </w:p>
    <w:p w14:paraId="455AB6AD" w14:textId="77777777" w:rsidR="0093021E" w:rsidRPr="00844E41" w:rsidRDefault="0093021E" w:rsidP="0093021E">
      <w:pPr>
        <w:rPr>
          <w:b/>
        </w:rPr>
      </w:pPr>
      <w:r>
        <w:rPr>
          <w:b/>
        </w:rPr>
        <w:t xml:space="preserve">Observation 4: </w:t>
      </w:r>
      <w:r w:rsidRPr="00844E41">
        <w:t>T</w:t>
      </w:r>
      <w:r w:rsidRPr="00844E41">
        <w:rPr>
          <w:rFonts w:eastAsiaTheme="minorHAnsi"/>
          <w14:ligatures w14:val="standardContextual"/>
        </w:rPr>
        <w:t>h</w:t>
      </w:r>
      <w:r>
        <w:rPr>
          <w:rFonts w:eastAsiaTheme="minorHAnsi"/>
          <w14:ligatures w14:val="standardContextual"/>
        </w:rPr>
        <w:t>e conclusions from TR 36.764 indicate:</w:t>
      </w:r>
    </w:p>
    <w:p w14:paraId="441EE61C" w14:textId="77777777" w:rsidR="0093021E" w:rsidRDefault="0093021E" w:rsidP="0093021E">
      <w:pPr>
        <w:jc w:val="both"/>
      </w:pPr>
      <w:r w:rsidRPr="005D0D74">
        <w:rPr>
          <w:b/>
        </w:rPr>
        <w:t>1/ For ETSI regulations:</w:t>
      </w:r>
      <w:r>
        <w:t xml:space="preserve"> “For compliance with ETSI regulations specified in </w:t>
      </w:r>
      <w:r w:rsidRPr="00844E41">
        <w:rPr>
          <w:b/>
        </w:rPr>
        <w:t>EN 301 681</w:t>
      </w:r>
      <w:r>
        <w:t xml:space="preserve"> for both in-band (Table 4) and out-of band (Table 3a) emissions, </w:t>
      </w:r>
      <w:r w:rsidRPr="005D0D74">
        <w:rPr>
          <w:highlight w:val="yellow"/>
        </w:rPr>
        <w:t>an A-MPR may not be needed</w:t>
      </w:r>
      <w:r>
        <w:t>, as the real PC3 device emissions presented in this report are expected to be either already within the values of the ETSI emission mask, or to be accommodated via the existing base MPR, which are thus sufficient.”</w:t>
      </w:r>
    </w:p>
    <w:p w14:paraId="706EA326" w14:textId="77777777" w:rsidR="0093021E" w:rsidRDefault="0093021E" w:rsidP="0093021E">
      <w:pPr>
        <w:jc w:val="both"/>
      </w:pPr>
      <w:r w:rsidRPr="005D0D74">
        <w:rPr>
          <w:b/>
        </w:rPr>
        <w:t>2/ For FCC regulations:</w:t>
      </w:r>
      <w:r>
        <w:t xml:space="preserve"> “For compliance with FCC regulations detailed in [2], </w:t>
      </w:r>
      <w:r w:rsidRPr="005D0D74">
        <w:rPr>
          <w:highlight w:val="yellow"/>
        </w:rPr>
        <w:t>no A-MPR values are required to be specified</w:t>
      </w:r>
      <w:r>
        <w:t>, as the real PC3 device emissions levels are below the FCC mask with a 90 kHz frequency offset from the channel edge via the existing base MPR, which is thus sufficient. This is already reflected in the band 255 requirements, where no A-MPR was defined for NS_02N.”</w:t>
      </w:r>
    </w:p>
    <w:p w14:paraId="1CE18C38" w14:textId="09633B25" w:rsidR="00E36794" w:rsidRDefault="00E36794" w:rsidP="00D842A6">
      <w:pPr>
        <w:rPr>
          <w:lang w:eastAsia="x-none"/>
        </w:rPr>
      </w:pPr>
    </w:p>
    <w:p w14:paraId="5048C28F" w14:textId="77777777" w:rsidR="0093021E" w:rsidRPr="00774127" w:rsidRDefault="0093021E" w:rsidP="0093021E">
      <w:pPr>
        <w:spacing w:after="120"/>
        <w:jc w:val="both"/>
        <w:rPr>
          <w:color w:val="000000" w:themeColor="text1"/>
        </w:rPr>
      </w:pPr>
      <w:r>
        <w:rPr>
          <w:b/>
          <w:bCs/>
        </w:rPr>
        <w:t xml:space="preserve">Observation 5: </w:t>
      </w:r>
      <w:r w:rsidRPr="00774127">
        <w:rPr>
          <w:color w:val="000000" w:themeColor="text1"/>
          <w:szCs w:val="24"/>
          <w:lang w:eastAsia="zh-CN"/>
        </w:rPr>
        <w:t>[</w:t>
      </w:r>
      <w:r w:rsidRPr="00774127">
        <w:rPr>
          <w:color w:val="000000" w:themeColor="text1"/>
        </w:rPr>
        <w:t>Clause 6.4B.1</w:t>
      </w:r>
      <w:r>
        <w:rPr>
          <w:color w:val="000000" w:themeColor="text1"/>
        </w:rPr>
        <w:t xml:space="preserve"> </w:t>
      </w:r>
      <w:r w:rsidRPr="00774127">
        <w:rPr>
          <w:color w:val="000000" w:themeColor="text1"/>
        </w:rPr>
        <w:t xml:space="preserve">of TS36.102] “When a repetition period is configured on the uplink for which repetition period (R) &gt;1, the UE </w:t>
      </w:r>
      <w:r w:rsidRPr="00774127">
        <w:rPr>
          <w:b/>
          <w:bCs/>
          <w:color w:val="000000" w:themeColor="text1"/>
        </w:rPr>
        <w:t>shall not change Doppler pre-compensation during an ongoing repetition period</w:t>
      </w:r>
      <w:r w:rsidRPr="00774127">
        <w:rPr>
          <w:color w:val="000000" w:themeColor="text1"/>
        </w:rPr>
        <w:t xml:space="preserve">, except in the transmission gaps as defined in clause 10.1.3.6 of TS 36.211[3]. </w:t>
      </w:r>
      <w:r w:rsidRPr="00774127">
        <w:rPr>
          <w:b/>
          <w:bCs/>
          <w:color w:val="000000" w:themeColor="text1"/>
        </w:rPr>
        <w:t>When segmentation is applied, then the UE shall update pre-compensation at the beginning of each segment prior to segment transmission</w:t>
      </w:r>
      <w:r w:rsidRPr="00774127">
        <w:rPr>
          <w:color w:val="000000" w:themeColor="text1"/>
        </w:rPr>
        <w:t>.”</w:t>
      </w:r>
    </w:p>
    <w:p w14:paraId="125CC158" w14:textId="77777777" w:rsidR="0093021E" w:rsidRDefault="0093021E" w:rsidP="0093021E">
      <w:pPr>
        <w:spacing w:after="120"/>
        <w:jc w:val="both"/>
        <w:rPr>
          <w:color w:val="000000" w:themeColor="text1"/>
          <w:szCs w:val="24"/>
          <w:lang w:eastAsia="zh-CN"/>
        </w:rPr>
      </w:pPr>
      <w:r>
        <w:rPr>
          <w:b/>
          <w:bCs/>
          <w:color w:val="000000" w:themeColor="text1"/>
          <w:szCs w:val="24"/>
          <w:lang w:eastAsia="zh-CN"/>
        </w:rPr>
        <w:t xml:space="preserve">Observation 6: </w:t>
      </w:r>
      <w:r w:rsidRPr="00774127">
        <w:rPr>
          <w:color w:val="000000" w:themeColor="text1"/>
          <w:szCs w:val="24"/>
          <w:lang w:eastAsia="zh-CN"/>
        </w:rPr>
        <w:t xml:space="preserve">According to the </w:t>
      </w:r>
      <w:r>
        <w:rPr>
          <w:color w:val="000000" w:themeColor="text1"/>
          <w:szCs w:val="24"/>
          <w:lang w:eastAsia="zh-CN"/>
        </w:rPr>
        <w:t>note “</w:t>
      </w:r>
      <w:r w:rsidRPr="00774127">
        <w:rPr>
          <w:b/>
          <w:bCs/>
          <w:color w:val="000000" w:themeColor="text1"/>
        </w:rPr>
        <w:t>When segmentation is applied, then the UE shall update pre-compensation at the beginning of each segment prior to segment transmission</w:t>
      </w:r>
      <w:r>
        <w:rPr>
          <w:color w:val="000000" w:themeColor="text1"/>
        </w:rPr>
        <w:t>”</w:t>
      </w:r>
      <w:r w:rsidRPr="00774127">
        <w:rPr>
          <w:color w:val="000000" w:themeColor="text1"/>
          <w:szCs w:val="24"/>
          <w:lang w:eastAsia="zh-CN"/>
        </w:rPr>
        <w:t>, it seems that TDD UE behaviour will be similar to FDD UE behaviour over different segment transmissions. Also, the current FRC in UL for FDD seem to indicate much higher transmissions times th</w:t>
      </w:r>
      <w:r>
        <w:rPr>
          <w:color w:val="000000" w:themeColor="text1"/>
          <w:szCs w:val="24"/>
          <w:lang w:eastAsia="zh-CN"/>
        </w:rPr>
        <w:t>an 8ms (proposed for TDD frame), which indicates that segmentation is required with a maximum 8ms segment duration.</w:t>
      </w:r>
    </w:p>
    <w:p w14:paraId="0B720BD6" w14:textId="77777777" w:rsidR="0093021E" w:rsidRDefault="0093021E" w:rsidP="0093021E">
      <w:pPr>
        <w:spacing w:after="120"/>
        <w:rPr>
          <w:color w:val="000000" w:themeColor="text1"/>
          <w:szCs w:val="24"/>
          <w:lang w:eastAsia="zh-CN"/>
        </w:rPr>
      </w:pPr>
      <w:r w:rsidRPr="00FE5736">
        <w:rPr>
          <w:b/>
          <w:color w:val="000000" w:themeColor="text1"/>
          <w:szCs w:val="24"/>
          <w:lang w:eastAsia="zh-CN"/>
        </w:rPr>
        <w:t>Observation 7:</w:t>
      </w:r>
      <w:r>
        <w:rPr>
          <w:color w:val="000000" w:themeColor="text1"/>
          <w:szCs w:val="24"/>
          <w:lang w:eastAsia="zh-CN"/>
        </w:rPr>
        <w:t xml:space="preserve"> </w:t>
      </w:r>
    </w:p>
    <w:p w14:paraId="313CD36E" w14:textId="77777777" w:rsidR="0093021E" w:rsidRDefault="0093021E" w:rsidP="0093021E">
      <w:pPr>
        <w:spacing w:after="120"/>
        <w:rPr>
          <w:color w:val="000000" w:themeColor="text1"/>
          <w:szCs w:val="24"/>
          <w:lang w:eastAsia="zh-CN"/>
        </w:rPr>
      </w:pPr>
      <w:r>
        <w:rPr>
          <w:color w:val="000000" w:themeColor="text1"/>
          <w:szCs w:val="24"/>
          <w:lang w:eastAsia="zh-CN"/>
        </w:rPr>
        <w:lastRenderedPageBreak/>
        <w:t>The current TS 36.213</w:t>
      </w:r>
      <w:r w:rsidRPr="00FE5736">
        <w:rPr>
          <w:color w:val="000000" w:themeColor="text1"/>
          <w:szCs w:val="24"/>
          <w:lang w:eastAsia="zh-CN"/>
        </w:rPr>
        <w:t xml:space="preserve"> </w:t>
      </w:r>
      <w:r>
        <w:rPr>
          <w:color w:val="000000" w:themeColor="text1"/>
          <w:szCs w:val="24"/>
          <w:lang w:eastAsia="zh-CN"/>
        </w:rPr>
        <w:t>indicates:</w:t>
      </w:r>
    </w:p>
    <w:p w14:paraId="0587EFC4" w14:textId="77777777" w:rsidR="0093021E" w:rsidRDefault="0093021E" w:rsidP="0093021E">
      <w:pPr>
        <w:spacing w:after="120"/>
        <w:jc w:val="center"/>
        <w:rPr>
          <w:color w:val="000000" w:themeColor="text1"/>
          <w:szCs w:val="24"/>
          <w:lang w:eastAsia="zh-CN"/>
        </w:rPr>
      </w:pPr>
      <w:r w:rsidRPr="008E1CFD">
        <w:rPr>
          <w:noProof/>
          <w:color w:val="000000" w:themeColor="text1"/>
          <w:szCs w:val="24"/>
          <w:lang w:val="fr-FR" w:eastAsia="fr-FR"/>
        </w:rPr>
        <w:drawing>
          <wp:inline distT="0" distB="0" distL="0" distR="0" wp14:anchorId="285068AB" wp14:editId="2FCC2A36">
            <wp:extent cx="5733901" cy="484824"/>
            <wp:effectExtent l="0" t="0" r="635" b="0"/>
            <wp:docPr id="1569" name="Imag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25974" cy="492609"/>
                    </a:xfrm>
                    <a:prstGeom prst="rect">
                      <a:avLst/>
                    </a:prstGeom>
                    <a:noFill/>
                    <a:ln>
                      <a:noFill/>
                    </a:ln>
                  </pic:spPr>
                </pic:pic>
              </a:graphicData>
            </a:graphic>
          </wp:inline>
        </w:drawing>
      </w:r>
    </w:p>
    <w:p w14:paraId="4B05ECA6" w14:textId="77777777" w:rsidR="0093021E" w:rsidRDefault="0093021E" w:rsidP="0093021E">
      <w:pPr>
        <w:spacing w:after="120"/>
        <w:rPr>
          <w:color w:val="000000" w:themeColor="text1"/>
          <w:szCs w:val="24"/>
          <w:lang w:eastAsia="zh-CN"/>
        </w:rPr>
      </w:pPr>
      <w:r>
        <w:rPr>
          <w:color w:val="000000" w:themeColor="text1"/>
          <w:szCs w:val="24"/>
          <w:lang w:eastAsia="zh-CN"/>
        </w:rPr>
        <w:t>With the following explanation in TS 36.331:</w:t>
      </w:r>
    </w:p>
    <w:p w14:paraId="3D5469DB" w14:textId="77777777" w:rsidR="0093021E" w:rsidRPr="008E1CFD" w:rsidRDefault="0093021E" w:rsidP="0093021E">
      <w:pPr>
        <w:autoSpaceDE w:val="0"/>
        <w:autoSpaceDN w:val="0"/>
        <w:adjustRightInd w:val="0"/>
        <w:spacing w:after="0"/>
        <w:ind w:left="840"/>
        <w:rPr>
          <w:rFonts w:ascii="Courier" w:hAnsi="Courier" w:cs="Courier"/>
          <w:sz w:val="16"/>
          <w:szCs w:val="16"/>
          <w:lang w:eastAsia="fr-FR"/>
        </w:rPr>
      </w:pPr>
      <w:r w:rsidRPr="008E1CFD">
        <w:rPr>
          <w:rFonts w:ascii="Courier" w:hAnsi="Courier" w:cs="Courier"/>
          <w:sz w:val="16"/>
          <w:szCs w:val="16"/>
          <w:lang w:eastAsia="fr-FR"/>
        </w:rPr>
        <w:t>NPUSCH-TxDuration-NB-r17 ::= SEQUENCE {</w:t>
      </w:r>
    </w:p>
    <w:p w14:paraId="6A6DD052" w14:textId="77777777" w:rsidR="0093021E" w:rsidRPr="008E1CFD" w:rsidRDefault="0093021E" w:rsidP="0093021E">
      <w:pPr>
        <w:autoSpaceDE w:val="0"/>
        <w:autoSpaceDN w:val="0"/>
        <w:adjustRightInd w:val="0"/>
        <w:spacing w:after="0"/>
        <w:ind w:left="840"/>
        <w:rPr>
          <w:rFonts w:ascii="Courier" w:hAnsi="Courier" w:cs="Courier"/>
          <w:sz w:val="16"/>
          <w:szCs w:val="16"/>
          <w:lang w:eastAsia="fr-FR"/>
        </w:rPr>
      </w:pPr>
      <w:r w:rsidRPr="008E1CFD">
        <w:rPr>
          <w:rFonts w:ascii="Courier" w:hAnsi="Courier" w:cs="Courier"/>
          <w:sz w:val="16"/>
          <w:szCs w:val="16"/>
          <w:lang w:eastAsia="fr-FR"/>
        </w:rPr>
        <w:t>npusch-TxDuration-r17 ENUMERATED {</w:t>
      </w:r>
      <w:r w:rsidRPr="008E1CFD">
        <w:rPr>
          <w:rFonts w:ascii="Courier" w:hAnsi="Courier" w:cs="Courier"/>
          <w:sz w:val="16"/>
          <w:szCs w:val="16"/>
          <w:highlight w:val="yellow"/>
          <w:lang w:eastAsia="fr-FR"/>
        </w:rPr>
        <w:t>ms2, ms4, ms8</w:t>
      </w:r>
      <w:r w:rsidRPr="008E1CFD">
        <w:rPr>
          <w:rFonts w:ascii="Courier" w:hAnsi="Courier" w:cs="Courier"/>
          <w:sz w:val="16"/>
          <w:szCs w:val="16"/>
          <w:lang w:eastAsia="fr-FR"/>
        </w:rPr>
        <w:t>, ms16, ms32, ms64, ms128, ms256}</w:t>
      </w:r>
    </w:p>
    <w:p w14:paraId="11DDCADC" w14:textId="77777777" w:rsidR="0093021E" w:rsidRPr="0093021E" w:rsidRDefault="0093021E" w:rsidP="0093021E">
      <w:pPr>
        <w:spacing w:after="120"/>
        <w:ind w:left="840"/>
        <w:rPr>
          <w:rFonts w:ascii="Courier" w:hAnsi="Courier" w:cs="Courier"/>
          <w:sz w:val="16"/>
          <w:szCs w:val="16"/>
          <w:lang w:val="en-US" w:eastAsia="fr-FR"/>
        </w:rPr>
      </w:pPr>
      <w:r w:rsidRPr="0093021E">
        <w:rPr>
          <w:rFonts w:ascii="Courier" w:hAnsi="Courier" w:cs="Courier"/>
          <w:sz w:val="16"/>
          <w:szCs w:val="16"/>
          <w:lang w:val="en-US" w:eastAsia="fr-FR"/>
        </w:rPr>
        <w:t>}</w:t>
      </w:r>
    </w:p>
    <w:p w14:paraId="04BC1113" w14:textId="77777777" w:rsidR="0093021E" w:rsidRPr="0093021E" w:rsidRDefault="0093021E" w:rsidP="0093021E">
      <w:pPr>
        <w:spacing w:after="120"/>
        <w:rPr>
          <w:color w:val="000000" w:themeColor="text1"/>
          <w:szCs w:val="24"/>
          <w:lang w:eastAsia="zh-CN"/>
        </w:rPr>
      </w:pPr>
      <w:r>
        <w:rPr>
          <w:color w:val="000000" w:themeColor="text1"/>
          <w:szCs w:val="24"/>
          <w:lang w:eastAsia="zh-CN"/>
        </w:rPr>
        <w:t>a</w:t>
      </w:r>
      <w:r w:rsidRPr="0093021E">
        <w:rPr>
          <w:color w:val="000000" w:themeColor="text1"/>
          <w:szCs w:val="24"/>
          <w:lang w:eastAsia="zh-CN"/>
        </w:rPr>
        <w:t>nd</w:t>
      </w:r>
      <w:r>
        <w:rPr>
          <w:color w:val="000000" w:themeColor="text1"/>
          <w:szCs w:val="24"/>
          <w:lang w:eastAsia="zh-CN"/>
        </w:rPr>
        <w:t xml:space="preserve"> definition:</w:t>
      </w:r>
    </w:p>
    <w:p w14:paraId="3DE7AD64" w14:textId="77777777" w:rsidR="0093021E" w:rsidRPr="0093021E" w:rsidRDefault="0093021E" w:rsidP="0093021E">
      <w:pPr>
        <w:autoSpaceDE w:val="0"/>
        <w:autoSpaceDN w:val="0"/>
        <w:adjustRightInd w:val="0"/>
        <w:spacing w:after="0"/>
        <w:ind w:left="840"/>
        <w:rPr>
          <w:rFonts w:ascii="Arial" w:hAnsi="Arial" w:cs="Arial"/>
          <w:b/>
          <w:bCs/>
          <w:i/>
          <w:iCs/>
          <w:sz w:val="18"/>
          <w:szCs w:val="18"/>
          <w:lang w:val="en-US" w:eastAsia="fr-FR"/>
        </w:rPr>
      </w:pPr>
      <w:r w:rsidRPr="0093021E">
        <w:rPr>
          <w:rFonts w:ascii="Arial" w:hAnsi="Arial" w:cs="Arial"/>
          <w:b/>
          <w:bCs/>
          <w:i/>
          <w:iCs/>
          <w:sz w:val="18"/>
          <w:szCs w:val="18"/>
          <w:lang w:val="en-US" w:eastAsia="fr-FR"/>
        </w:rPr>
        <w:t>npusch-TxDuration</w:t>
      </w:r>
    </w:p>
    <w:p w14:paraId="7BF3A499" w14:textId="77777777" w:rsidR="0093021E" w:rsidRPr="0093021E" w:rsidRDefault="0093021E" w:rsidP="0093021E">
      <w:pPr>
        <w:autoSpaceDE w:val="0"/>
        <w:autoSpaceDN w:val="0"/>
        <w:adjustRightInd w:val="0"/>
        <w:spacing w:after="0"/>
        <w:ind w:left="840"/>
        <w:rPr>
          <w:rFonts w:ascii="Arial" w:hAnsi="Arial" w:cs="Arial"/>
          <w:sz w:val="18"/>
          <w:szCs w:val="18"/>
          <w:lang w:val="en-US" w:eastAsia="fr-FR"/>
        </w:rPr>
      </w:pPr>
      <w:r w:rsidRPr="0093021E">
        <w:rPr>
          <w:rFonts w:ascii="Arial" w:hAnsi="Arial" w:cs="Arial"/>
          <w:sz w:val="18"/>
          <w:szCs w:val="18"/>
          <w:lang w:val="en-US" w:eastAsia="fr-FR"/>
        </w:rPr>
        <w:t>Duration of NPUSCH segment transmission in NTN transmission, see TS 36.213 [23]. Unit in ms.</w:t>
      </w:r>
    </w:p>
    <w:p w14:paraId="4CFE8887" w14:textId="77777777" w:rsidR="0093021E" w:rsidRPr="0093021E" w:rsidRDefault="0093021E" w:rsidP="0093021E">
      <w:pPr>
        <w:spacing w:after="120"/>
        <w:ind w:left="840"/>
        <w:rPr>
          <w:rFonts w:ascii="Courier" w:hAnsi="Courier" w:cs="Courier"/>
          <w:sz w:val="16"/>
          <w:szCs w:val="16"/>
          <w:lang w:val="en-US" w:eastAsia="fr-FR"/>
        </w:rPr>
      </w:pPr>
      <w:r w:rsidRPr="0093021E">
        <w:rPr>
          <w:rFonts w:ascii="Arial" w:hAnsi="Arial" w:cs="Arial"/>
          <w:sz w:val="18"/>
          <w:szCs w:val="18"/>
          <w:lang w:val="en-US" w:eastAsia="fr-FR"/>
        </w:rPr>
        <w:t xml:space="preserve">Value </w:t>
      </w:r>
      <w:r w:rsidRPr="0093021E">
        <w:rPr>
          <w:rFonts w:ascii="Arial" w:hAnsi="Arial" w:cs="Arial"/>
          <w:i/>
          <w:iCs/>
          <w:sz w:val="18"/>
          <w:szCs w:val="18"/>
          <w:lang w:val="en-US" w:eastAsia="fr-FR"/>
        </w:rPr>
        <w:t xml:space="preserve">ms2 </w:t>
      </w:r>
      <w:r w:rsidRPr="0093021E">
        <w:rPr>
          <w:rFonts w:ascii="Arial" w:hAnsi="Arial" w:cs="Arial"/>
          <w:sz w:val="18"/>
          <w:szCs w:val="18"/>
          <w:lang w:val="en-US" w:eastAsia="fr-FR"/>
        </w:rPr>
        <w:t xml:space="preserve">corresponds to 2 ms, value </w:t>
      </w:r>
      <w:r w:rsidRPr="0093021E">
        <w:rPr>
          <w:rFonts w:ascii="Arial" w:hAnsi="Arial" w:cs="Arial"/>
          <w:i/>
          <w:iCs/>
          <w:sz w:val="18"/>
          <w:szCs w:val="18"/>
          <w:lang w:val="en-US" w:eastAsia="fr-FR"/>
        </w:rPr>
        <w:t xml:space="preserve">ms4 </w:t>
      </w:r>
      <w:r w:rsidRPr="0093021E">
        <w:rPr>
          <w:rFonts w:ascii="Arial" w:hAnsi="Arial" w:cs="Arial"/>
          <w:sz w:val="18"/>
          <w:szCs w:val="18"/>
          <w:lang w:val="en-US" w:eastAsia="fr-FR"/>
        </w:rPr>
        <w:t>corresponds to 4 ms and so on.</w:t>
      </w:r>
    </w:p>
    <w:p w14:paraId="5BC88220" w14:textId="77777777" w:rsidR="0093021E" w:rsidRDefault="0093021E" w:rsidP="0093021E">
      <w:pPr>
        <w:spacing w:after="120"/>
        <w:rPr>
          <w:b/>
          <w:color w:val="000000" w:themeColor="text1"/>
          <w:szCs w:val="24"/>
          <w:lang w:eastAsia="zh-CN"/>
        </w:rPr>
      </w:pPr>
    </w:p>
    <w:p w14:paraId="3EE0ADC5" w14:textId="28F56521" w:rsidR="00F829AB" w:rsidRDefault="0093021E" w:rsidP="0093021E">
      <w:pPr>
        <w:spacing w:after="120"/>
        <w:rPr>
          <w:color w:val="000000" w:themeColor="text1"/>
          <w:szCs w:val="24"/>
          <w:lang w:eastAsia="zh-CN"/>
        </w:rPr>
      </w:pPr>
      <w:r>
        <w:rPr>
          <w:b/>
          <w:color w:val="000000" w:themeColor="text1"/>
          <w:szCs w:val="24"/>
          <w:lang w:eastAsia="zh-CN"/>
        </w:rPr>
        <w:t>Observation 8</w:t>
      </w:r>
      <w:r w:rsidRPr="00FE5736">
        <w:rPr>
          <w:b/>
          <w:color w:val="000000" w:themeColor="text1"/>
          <w:szCs w:val="24"/>
          <w:lang w:eastAsia="zh-CN"/>
        </w:rPr>
        <w:t>:</w:t>
      </w:r>
      <w:r>
        <w:rPr>
          <w:color w:val="000000" w:themeColor="text1"/>
          <w:szCs w:val="24"/>
          <w:lang w:eastAsia="zh-CN"/>
        </w:rPr>
        <w:t xml:space="preserve"> The current specifications therefore allow segmentation below 8ms time, which would resolve the issue of the pre-compensation requirement being re-defined for NTN NB-IoT TDD 249 frequency band.</w:t>
      </w:r>
    </w:p>
    <w:p w14:paraId="6935728F" w14:textId="77777777" w:rsidR="0093021E" w:rsidRPr="0093021E" w:rsidRDefault="0093021E" w:rsidP="0093021E">
      <w:pPr>
        <w:spacing w:after="120"/>
        <w:rPr>
          <w:color w:val="000000" w:themeColor="text1"/>
          <w:szCs w:val="24"/>
          <w:lang w:eastAsia="zh-CN"/>
        </w:rPr>
      </w:pPr>
    </w:p>
    <w:p w14:paraId="21E1380F" w14:textId="77777777" w:rsidR="008E1CFD" w:rsidRPr="00F76917" w:rsidRDefault="008E1CFD" w:rsidP="008E1CFD">
      <w:pPr>
        <w:spacing w:after="120"/>
        <w:rPr>
          <w:color w:val="000000" w:themeColor="text1"/>
          <w:szCs w:val="24"/>
          <w:lang w:val="en-US" w:eastAsia="zh-CN"/>
        </w:rPr>
      </w:pPr>
      <w:r>
        <w:rPr>
          <w:b/>
          <w:color w:val="000000" w:themeColor="text1"/>
          <w:szCs w:val="24"/>
          <w:lang w:val="en-US" w:eastAsia="zh-CN"/>
        </w:rPr>
        <w:t>Observation 9</w:t>
      </w:r>
      <w:r w:rsidRPr="00F76917">
        <w:rPr>
          <w:b/>
          <w:color w:val="000000" w:themeColor="text1"/>
          <w:szCs w:val="24"/>
          <w:lang w:val="en-US" w:eastAsia="zh-CN"/>
        </w:rPr>
        <w:t>:</w:t>
      </w:r>
      <w:r>
        <w:rPr>
          <w:color w:val="000000" w:themeColor="text1"/>
          <w:szCs w:val="24"/>
          <w:lang w:val="en-US" w:eastAsia="zh-CN"/>
        </w:rPr>
        <w:t xml:space="preserve"> RAN1 is currently discussing the postponement of the transmissions for the next transmission time if transmission time higher than 8ms.</w:t>
      </w:r>
    </w:p>
    <w:p w14:paraId="58305EB4" w14:textId="77777777" w:rsidR="008E1CFD" w:rsidRDefault="008E1CFD" w:rsidP="008E1CFD">
      <w:pPr>
        <w:spacing w:after="120"/>
        <w:jc w:val="both"/>
        <w:rPr>
          <w:color w:val="000000" w:themeColor="text1"/>
          <w:szCs w:val="24"/>
          <w:lang w:eastAsia="zh-CN"/>
        </w:rPr>
      </w:pPr>
      <w:r>
        <w:rPr>
          <w:b/>
          <w:color w:val="000000" w:themeColor="text1"/>
          <w:szCs w:val="24"/>
          <w:lang w:eastAsia="zh-CN"/>
        </w:rPr>
        <w:t>Observation 10</w:t>
      </w:r>
      <w:r w:rsidRPr="00F76917">
        <w:rPr>
          <w:b/>
          <w:color w:val="000000" w:themeColor="text1"/>
          <w:szCs w:val="24"/>
          <w:lang w:eastAsia="zh-CN"/>
        </w:rPr>
        <w:t>:</w:t>
      </w:r>
      <w:r>
        <w:rPr>
          <w:color w:val="000000" w:themeColor="text1"/>
          <w:szCs w:val="24"/>
          <w:lang w:eastAsia="zh-CN"/>
        </w:rPr>
        <w:t xml:space="preserve"> If the pre-compensation is done at the beginning of each segment prior to transmission, or at the beginning of each 8ms transmission, the current frequency error requirement from TS 36.102 can be kept as it is.</w:t>
      </w:r>
    </w:p>
    <w:p w14:paraId="52AE15A0" w14:textId="77777777" w:rsidR="008E1CFD" w:rsidRDefault="008E1CFD" w:rsidP="008E1CFD">
      <w:pPr>
        <w:spacing w:after="120"/>
        <w:jc w:val="both"/>
        <w:rPr>
          <w:b/>
          <w:color w:val="000000" w:themeColor="text1"/>
          <w:szCs w:val="24"/>
          <w:lang w:eastAsia="zh-CN"/>
        </w:rPr>
      </w:pPr>
    </w:p>
    <w:p w14:paraId="7B808D16" w14:textId="105A7CCD" w:rsidR="008E1CFD" w:rsidRDefault="008E1CFD" w:rsidP="008E1CFD">
      <w:pPr>
        <w:spacing w:after="120"/>
        <w:jc w:val="both"/>
        <w:rPr>
          <w:color w:val="000000" w:themeColor="text1"/>
          <w:szCs w:val="24"/>
          <w:lang w:eastAsia="zh-CN"/>
        </w:rPr>
      </w:pPr>
      <w:r w:rsidRPr="00F76917">
        <w:rPr>
          <w:b/>
          <w:color w:val="000000" w:themeColor="text1"/>
          <w:szCs w:val="24"/>
          <w:lang w:eastAsia="zh-CN"/>
        </w:rPr>
        <w:t xml:space="preserve">Proposal 4: </w:t>
      </w:r>
      <w:r w:rsidRPr="00F76917">
        <w:rPr>
          <w:color w:val="000000" w:themeColor="text1"/>
          <w:szCs w:val="24"/>
          <w:lang w:eastAsia="zh-CN"/>
        </w:rPr>
        <w:t>Do not chan</w:t>
      </w:r>
      <w:r>
        <w:rPr>
          <w:color w:val="000000" w:themeColor="text1"/>
          <w:szCs w:val="24"/>
          <w:lang w:eastAsia="zh-CN"/>
        </w:rPr>
        <w:t xml:space="preserve">ge the current frequency error requirement from </w:t>
      </w:r>
      <w:r w:rsidR="00AD1241">
        <w:rPr>
          <w:color w:val="000000" w:themeColor="text1"/>
          <w:szCs w:val="24"/>
          <w:lang w:eastAsia="zh-CN"/>
        </w:rPr>
        <w:t xml:space="preserve">TS </w:t>
      </w:r>
      <w:r>
        <w:rPr>
          <w:color w:val="000000" w:themeColor="text1"/>
          <w:szCs w:val="24"/>
          <w:lang w:eastAsia="zh-CN"/>
        </w:rPr>
        <w:t>36.102</w:t>
      </w:r>
      <w:r w:rsidR="00AD1241">
        <w:rPr>
          <w:color w:val="000000" w:themeColor="text1"/>
          <w:szCs w:val="24"/>
          <w:lang w:eastAsia="zh-CN"/>
        </w:rPr>
        <w:t xml:space="preserve"> for NTN TDD NB-IoT:</w:t>
      </w:r>
    </w:p>
    <w:p w14:paraId="0DB18FC3" w14:textId="77777777" w:rsidR="008E1CFD" w:rsidRDefault="008E1CFD" w:rsidP="008E1CFD">
      <w:pPr>
        <w:pStyle w:val="TH"/>
        <w:rPr>
          <w:lang w:val="en-US" w:eastAsia="fr-FR"/>
        </w:rPr>
      </w:pP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807"/>
        <w:gridCol w:w="1956"/>
      </w:tblGrid>
      <w:tr w:rsidR="008E1CFD" w14:paraId="3BF21251" w14:textId="77777777" w:rsidTr="0089137B">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E4EE99" w14:textId="77777777" w:rsidR="008E1CFD" w:rsidRDefault="008E1CFD" w:rsidP="0089137B">
            <w:pPr>
              <w:pStyle w:val="TAH"/>
              <w:rPr>
                <w:lang w:val="fr-FR"/>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25DB7" w14:textId="77777777" w:rsidR="008E1CFD" w:rsidRDefault="008E1CFD" w:rsidP="0089137B">
            <w:pPr>
              <w:pStyle w:val="TAH"/>
            </w:pPr>
            <w:r>
              <w:t>Frequency error [ppm]</w:t>
            </w:r>
          </w:p>
        </w:tc>
      </w:tr>
      <w:tr w:rsidR="008E1CFD" w14:paraId="1A622051" w14:textId="77777777" w:rsidTr="0089137B">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5894A" w14:textId="77777777" w:rsidR="008E1CFD" w:rsidRDefault="008E1CFD" w:rsidP="0089137B">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hideMark/>
          </w:tcPr>
          <w:p w14:paraId="5F60A9E2" w14:textId="77777777" w:rsidR="008E1CFD" w:rsidRDefault="008E1CFD" w:rsidP="0089137B">
            <w:pPr>
              <w:pStyle w:val="TAC"/>
              <w:rPr>
                <w:lang w:eastAsia="ja-JP"/>
              </w:rPr>
            </w:pPr>
            <w:r>
              <w:rPr>
                <w:lang w:eastAsia="zh-CN"/>
              </w:rPr>
              <w:t>±0.2</w:t>
            </w:r>
          </w:p>
        </w:tc>
      </w:tr>
      <w:tr w:rsidR="008E1CFD" w14:paraId="3BC12D6F" w14:textId="77777777" w:rsidTr="0089137B">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E7567" w14:textId="77777777" w:rsidR="008E1CFD" w:rsidRDefault="008E1CFD" w:rsidP="0089137B">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hideMark/>
          </w:tcPr>
          <w:p w14:paraId="2B6AD02E" w14:textId="77777777" w:rsidR="008E1CFD" w:rsidRDefault="008E1CFD" w:rsidP="0089137B">
            <w:pPr>
              <w:pStyle w:val="TAC"/>
              <w:rPr>
                <w:lang w:eastAsia="ja-JP"/>
              </w:rPr>
            </w:pPr>
            <w:r>
              <w:rPr>
                <w:highlight w:val="yellow"/>
                <w:lang w:eastAsia="zh-CN"/>
              </w:rPr>
              <w:t>±0.1</w:t>
            </w:r>
          </w:p>
        </w:tc>
      </w:tr>
    </w:tbl>
    <w:p w14:paraId="7CF8C20E" w14:textId="77777777" w:rsidR="008E1CFD" w:rsidRPr="00F76917" w:rsidRDefault="008E1CFD" w:rsidP="008E1CFD">
      <w:pPr>
        <w:spacing w:after="120"/>
        <w:jc w:val="both"/>
        <w:rPr>
          <w:b/>
          <w:color w:val="000000" w:themeColor="text1"/>
          <w:szCs w:val="24"/>
          <w:lang w:eastAsia="zh-CN"/>
        </w:rPr>
      </w:pPr>
    </w:p>
    <w:p w14:paraId="3148F188" w14:textId="77777777" w:rsidR="00AD1241" w:rsidRDefault="00AD1241" w:rsidP="00AD1241">
      <w:r w:rsidRPr="00FC7ED6">
        <w:rPr>
          <w:b/>
        </w:rPr>
        <w:t xml:space="preserve">Proposal 5: </w:t>
      </w:r>
      <w:r>
        <w:t>Update the following phrase</w:t>
      </w:r>
    </w:p>
    <w:tbl>
      <w:tblPr>
        <w:tblStyle w:val="Grilledutableau"/>
        <w:tblW w:w="0" w:type="auto"/>
        <w:tblLook w:val="04A0" w:firstRow="1" w:lastRow="0" w:firstColumn="1" w:lastColumn="0" w:noHBand="0" w:noVBand="1"/>
      </w:tblPr>
      <w:tblGrid>
        <w:gridCol w:w="10610"/>
      </w:tblGrid>
      <w:tr w:rsidR="00AD1241" w14:paraId="5810C615" w14:textId="77777777" w:rsidTr="0089137B">
        <w:tc>
          <w:tcPr>
            <w:tcW w:w="10610" w:type="dxa"/>
          </w:tcPr>
          <w:p w14:paraId="5666B403" w14:textId="77777777" w:rsidR="00AD1241" w:rsidRPr="002505AD" w:rsidRDefault="00AD1241" w:rsidP="0089137B">
            <w:pPr>
              <w:pStyle w:val="Titre2"/>
              <w:numPr>
                <w:ilvl w:val="0"/>
                <w:numId w:val="0"/>
              </w:numPr>
              <w:ind w:left="576" w:hanging="576"/>
            </w:pPr>
            <w:r w:rsidRPr="002505AD">
              <w:t>5.2</w:t>
            </w:r>
            <w:r w:rsidRPr="002505AD">
              <w:rPr>
                <w:lang w:eastAsia="zh-CN"/>
              </w:rPr>
              <w:t>B</w:t>
            </w:r>
            <w:r w:rsidRPr="002505AD">
              <w:tab/>
              <w:t>Operating bands</w:t>
            </w:r>
            <w:r w:rsidRPr="002505AD">
              <w:rPr>
                <w:lang w:eastAsia="zh-CN"/>
              </w:rPr>
              <w:t xml:space="preserve"> for </w:t>
            </w:r>
            <w:r w:rsidRPr="002505AD">
              <w:t>category NB1 and NB2</w:t>
            </w:r>
          </w:p>
          <w:p w14:paraId="3D14CD7A" w14:textId="77777777" w:rsidR="00AD1241" w:rsidRPr="002505AD" w:rsidRDefault="00AD1241" w:rsidP="0089137B">
            <w:pPr>
              <w:rPr>
                <w:lang w:eastAsia="zh-CN"/>
              </w:rPr>
            </w:pPr>
            <w:r w:rsidRPr="002505AD">
              <w:t>Category NB1 and NB2</w:t>
            </w:r>
            <w:r w:rsidRPr="002505AD">
              <w:rPr>
                <w:rFonts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621B9ADC" w14:textId="77777777" w:rsidR="00AD1241" w:rsidRPr="00FC7ED6" w:rsidRDefault="00AD1241" w:rsidP="0089137B">
            <w:pPr>
              <w:rPr>
                <w:bCs/>
              </w:rPr>
            </w:pPr>
            <w:r w:rsidRPr="002505AD">
              <w:t xml:space="preserve">Category NB1 and NB2 </w:t>
            </w:r>
            <w:r w:rsidRPr="002505AD">
              <w:rPr>
                <w:rFonts w:hint="eastAsia"/>
                <w:lang w:val="en-US" w:eastAsia="zh-CN"/>
              </w:rPr>
              <w:t>UE</w:t>
            </w:r>
            <w:r w:rsidRPr="002505AD">
              <w:t xml:space="preserve"> </w:t>
            </w:r>
            <w:r w:rsidRPr="002505AD">
              <w:rPr>
                <w:bCs/>
              </w:rPr>
              <w:t>operate in HD-FDD duplex mode</w:t>
            </w:r>
            <w:r w:rsidRPr="00FC7ED6">
              <w:rPr>
                <w:bCs/>
                <w:highlight w:val="yellow"/>
              </w:rPr>
              <w:t xml:space="preserve">, </w:t>
            </w:r>
            <w:r>
              <w:rPr>
                <w:bCs/>
                <w:highlight w:val="yellow"/>
              </w:rPr>
              <w:t>except for</w:t>
            </w:r>
            <w:r w:rsidRPr="00FC7ED6">
              <w:rPr>
                <w:bCs/>
                <w:highlight w:val="yellow"/>
              </w:rPr>
              <w:t xml:space="preserve"> 249 frequency band</w:t>
            </w:r>
            <w:r w:rsidRPr="002505AD">
              <w:rPr>
                <w:bCs/>
              </w:rPr>
              <w:t>.</w:t>
            </w:r>
          </w:p>
        </w:tc>
      </w:tr>
    </w:tbl>
    <w:p w14:paraId="3A89FBC1" w14:textId="14AED1D8" w:rsidR="00E36794" w:rsidRDefault="00E36794" w:rsidP="00D842A6">
      <w:pPr>
        <w:rPr>
          <w:b/>
          <w:color w:val="000000" w:themeColor="text1"/>
          <w:szCs w:val="24"/>
          <w:lang w:eastAsia="zh-CN"/>
        </w:rPr>
      </w:pPr>
    </w:p>
    <w:p w14:paraId="2E042570" w14:textId="77777777" w:rsidR="00293529" w:rsidRDefault="00293529" w:rsidP="00293529">
      <w:pPr>
        <w:spacing w:after="120"/>
        <w:jc w:val="both"/>
        <w:rPr>
          <w:color w:val="000000" w:themeColor="text1"/>
          <w:szCs w:val="24"/>
          <w:lang w:eastAsia="zh-CN"/>
        </w:rPr>
      </w:pPr>
      <w:r>
        <w:rPr>
          <w:b/>
          <w:color w:val="000000" w:themeColor="text1"/>
          <w:szCs w:val="24"/>
          <w:lang w:eastAsia="zh-CN"/>
        </w:rPr>
        <w:t xml:space="preserve">Proposal 6: </w:t>
      </w:r>
      <w:r w:rsidRPr="008E1CFD">
        <w:rPr>
          <w:color w:val="000000" w:themeColor="text1"/>
          <w:szCs w:val="24"/>
          <w:lang w:eastAsia="zh-CN"/>
        </w:rPr>
        <w:t>Discuss Work Split</w:t>
      </w:r>
      <w:r>
        <w:rPr>
          <w:color w:val="000000" w:themeColor="text1"/>
          <w:szCs w:val="24"/>
          <w:lang w:eastAsia="zh-CN"/>
        </w:rPr>
        <w:t xml:space="preserve"> for TS 36.102 (if any) during the meeting:</w:t>
      </w:r>
    </w:p>
    <w:p w14:paraId="701D1852" w14:textId="77777777" w:rsidR="00293529" w:rsidRDefault="00293529" w:rsidP="00293529">
      <w:pPr>
        <w:pStyle w:val="Paragraphedeliste"/>
        <w:numPr>
          <w:ilvl w:val="0"/>
          <w:numId w:val="30"/>
        </w:numPr>
        <w:spacing w:after="120"/>
        <w:ind w:firstLineChars="0"/>
        <w:jc w:val="both"/>
        <w:rPr>
          <w:color w:val="000000" w:themeColor="text1"/>
          <w:szCs w:val="24"/>
          <w:lang w:eastAsia="zh-CN"/>
        </w:rPr>
      </w:pPr>
      <w:r>
        <w:rPr>
          <w:color w:val="000000" w:themeColor="text1"/>
          <w:szCs w:val="24"/>
          <w:lang w:eastAsia="zh-CN"/>
        </w:rPr>
        <w:t>Band definition (Clause 5.2)</w:t>
      </w:r>
    </w:p>
    <w:p w14:paraId="273AEB71" w14:textId="77777777" w:rsidR="00293529" w:rsidRDefault="00293529" w:rsidP="00293529">
      <w:pPr>
        <w:pStyle w:val="Paragraphedeliste"/>
        <w:numPr>
          <w:ilvl w:val="0"/>
          <w:numId w:val="30"/>
        </w:numPr>
        <w:spacing w:after="120"/>
        <w:ind w:firstLineChars="0"/>
        <w:jc w:val="both"/>
        <w:rPr>
          <w:color w:val="000000" w:themeColor="text1"/>
          <w:szCs w:val="24"/>
          <w:lang w:eastAsia="zh-CN"/>
        </w:rPr>
      </w:pPr>
      <w:r>
        <w:rPr>
          <w:color w:val="000000" w:themeColor="text1"/>
          <w:szCs w:val="24"/>
          <w:lang w:eastAsia="zh-CN"/>
        </w:rPr>
        <w:t>REFSENS update (Clause 7.3B)</w:t>
      </w:r>
    </w:p>
    <w:p w14:paraId="1A670606" w14:textId="77777777" w:rsidR="00293529" w:rsidRDefault="00293529" w:rsidP="00293529">
      <w:pPr>
        <w:pStyle w:val="Paragraphedeliste"/>
        <w:numPr>
          <w:ilvl w:val="0"/>
          <w:numId w:val="30"/>
        </w:numPr>
        <w:spacing w:after="120"/>
        <w:ind w:firstLineChars="0"/>
        <w:jc w:val="both"/>
        <w:rPr>
          <w:color w:val="000000" w:themeColor="text1"/>
          <w:szCs w:val="24"/>
          <w:lang w:eastAsia="zh-CN"/>
        </w:rPr>
      </w:pPr>
      <w:r>
        <w:rPr>
          <w:color w:val="000000" w:themeColor="text1"/>
          <w:szCs w:val="24"/>
          <w:lang w:eastAsia="zh-CN"/>
        </w:rPr>
        <w:t>[EVM Annex]</w:t>
      </w:r>
    </w:p>
    <w:p w14:paraId="7D5EE1F4" w14:textId="77777777" w:rsidR="00293529" w:rsidRPr="00FC7ED6" w:rsidRDefault="00293529" w:rsidP="00293529">
      <w:pPr>
        <w:pStyle w:val="Paragraphedeliste"/>
        <w:numPr>
          <w:ilvl w:val="0"/>
          <w:numId w:val="30"/>
        </w:numPr>
        <w:spacing w:after="120"/>
        <w:ind w:firstLineChars="0"/>
        <w:jc w:val="both"/>
        <w:rPr>
          <w:color w:val="000000" w:themeColor="text1"/>
          <w:szCs w:val="24"/>
          <w:lang w:eastAsia="zh-CN"/>
        </w:rPr>
      </w:pPr>
      <w:r w:rsidRPr="00FC7ED6">
        <w:rPr>
          <w:color w:val="000000" w:themeColor="text1"/>
          <w:szCs w:val="24"/>
          <w:lang w:eastAsia="zh-CN"/>
        </w:rPr>
        <w:t>A-MPR</w:t>
      </w:r>
    </w:p>
    <w:p w14:paraId="3C0F3C4F" w14:textId="77777777" w:rsidR="00293529" w:rsidRDefault="00293529" w:rsidP="00293529">
      <w:pPr>
        <w:pStyle w:val="Paragraphedeliste"/>
        <w:numPr>
          <w:ilvl w:val="0"/>
          <w:numId w:val="30"/>
        </w:numPr>
        <w:spacing w:after="120"/>
        <w:ind w:firstLineChars="0"/>
        <w:jc w:val="both"/>
        <w:rPr>
          <w:color w:val="000000" w:themeColor="text1"/>
          <w:szCs w:val="24"/>
          <w:lang w:eastAsia="zh-CN"/>
        </w:rPr>
      </w:pPr>
      <w:r>
        <w:rPr>
          <w:color w:val="000000" w:themeColor="text1"/>
          <w:szCs w:val="24"/>
          <w:lang w:eastAsia="zh-CN"/>
        </w:rPr>
        <w:t>[Frequency error requirement]</w:t>
      </w:r>
    </w:p>
    <w:p w14:paraId="2F89877B" w14:textId="77777777" w:rsidR="00293529" w:rsidRPr="00AD1241" w:rsidRDefault="00293529" w:rsidP="00293529">
      <w:pPr>
        <w:spacing w:after="120"/>
        <w:jc w:val="both"/>
        <w:rPr>
          <w:color w:val="000000" w:themeColor="text1"/>
          <w:szCs w:val="24"/>
          <w:lang w:eastAsia="zh-CN"/>
        </w:rPr>
      </w:pPr>
      <w:r w:rsidRPr="00AD1241">
        <w:rPr>
          <w:b/>
          <w:color w:val="000000" w:themeColor="text1"/>
          <w:szCs w:val="24"/>
          <w:lang w:eastAsia="zh-CN"/>
        </w:rPr>
        <w:t xml:space="preserve">Note: </w:t>
      </w:r>
      <w:r>
        <w:rPr>
          <w:color w:val="000000" w:themeColor="text1"/>
          <w:szCs w:val="24"/>
          <w:lang w:eastAsia="zh-CN"/>
        </w:rPr>
        <w:t>Other identified Clauses are not precluded</w:t>
      </w:r>
    </w:p>
    <w:p w14:paraId="11B50CCF" w14:textId="77777777" w:rsidR="00AD1241" w:rsidRPr="00F76917" w:rsidRDefault="00AD1241" w:rsidP="00D842A6">
      <w:pPr>
        <w:rPr>
          <w:lang w:eastAsia="x-none"/>
        </w:rPr>
      </w:pPr>
    </w:p>
    <w:p w14:paraId="42A36FF5" w14:textId="130AD3A9" w:rsidR="00E36794" w:rsidRDefault="00E36794" w:rsidP="00D842A6">
      <w:pPr>
        <w:rPr>
          <w:lang w:val="en-US" w:eastAsia="x-none"/>
        </w:rPr>
      </w:pPr>
    </w:p>
    <w:p w14:paraId="4066FB2C" w14:textId="5A3EA32B" w:rsidR="00E36794" w:rsidRDefault="00E36794" w:rsidP="00D842A6">
      <w:pPr>
        <w:rPr>
          <w:lang w:val="en-US" w:eastAsia="x-none"/>
        </w:rPr>
      </w:pPr>
    </w:p>
    <w:p w14:paraId="2EC84BDF" w14:textId="5B176A17" w:rsidR="00E36794" w:rsidRDefault="00E36794" w:rsidP="00D842A6">
      <w:pPr>
        <w:rPr>
          <w:lang w:val="en-US" w:eastAsia="x-none"/>
        </w:rPr>
      </w:pPr>
    </w:p>
    <w:p w14:paraId="215BC345" w14:textId="43EAD3F5" w:rsidR="008E1CFD" w:rsidRPr="00E36794" w:rsidRDefault="008E1CFD" w:rsidP="00D842A6">
      <w:pPr>
        <w:rPr>
          <w:lang w:val="en-US" w:eastAsia="x-none"/>
        </w:rPr>
      </w:pPr>
    </w:p>
    <w:p w14:paraId="6322CC18" w14:textId="0B998743" w:rsidR="00713485" w:rsidRDefault="00713485" w:rsidP="00713485">
      <w:pPr>
        <w:pStyle w:val="Titre1"/>
      </w:pPr>
      <w:r>
        <w:lastRenderedPageBreak/>
        <w:t>Annex – previous meeting agreements</w:t>
      </w:r>
    </w:p>
    <w:p w14:paraId="02C0A86D" w14:textId="510AF640" w:rsidR="00304AED" w:rsidRPr="00304AED" w:rsidRDefault="00304AED" w:rsidP="00713485">
      <w:pPr>
        <w:rPr>
          <w:b/>
          <w:color w:val="FF0000"/>
        </w:rPr>
      </w:pPr>
      <w:r w:rsidRPr="00304AED">
        <w:rPr>
          <w:b/>
          <w:color w:val="FF0000"/>
        </w:rPr>
        <w:t>4.1 Agreements from RAN4#113</w:t>
      </w:r>
    </w:p>
    <w:p w14:paraId="237148E5" w14:textId="77777777" w:rsidR="00713485" w:rsidRDefault="00713485" w:rsidP="00713485">
      <w:pPr>
        <w:rPr>
          <w:i/>
          <w:lang w:eastAsia="zh-CN"/>
        </w:rPr>
      </w:pPr>
      <w:r>
        <w:rPr>
          <w:i/>
          <w:lang w:eastAsia="zh-CN"/>
        </w:rPr>
        <w:t>The WF covers the contributions submitted under the following AI:</w:t>
      </w:r>
    </w:p>
    <w:p w14:paraId="4C063116" w14:textId="77777777" w:rsidR="00713485" w:rsidRPr="00A704DB" w:rsidRDefault="00713485" w:rsidP="007520E2">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7.28.1</w:t>
      </w:r>
      <w:r>
        <w:rPr>
          <w:rFonts w:eastAsia="Malgun Gothic"/>
          <w:i/>
          <w:lang w:eastAsia="ko-KR"/>
        </w:rPr>
        <w:t xml:space="preserve"> </w:t>
      </w:r>
      <w:r w:rsidRPr="00A704DB">
        <w:rPr>
          <w:rFonts w:eastAsia="Malgun Gothic"/>
          <w:i/>
          <w:lang w:eastAsia="ko-KR"/>
        </w:rPr>
        <w:t>General aspects and work plan</w:t>
      </w:r>
      <w:r w:rsidRPr="00A704DB">
        <w:rPr>
          <w:rFonts w:eastAsia="Malgun Gothic"/>
          <w:i/>
          <w:lang w:eastAsia="ko-KR"/>
        </w:rPr>
        <w:tab/>
        <w:t>[IoT_NTN_TDD]</w:t>
      </w:r>
    </w:p>
    <w:p w14:paraId="2496062A" w14:textId="77777777" w:rsidR="00713485" w:rsidRPr="00A704DB" w:rsidRDefault="00713485" w:rsidP="007520E2">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w:t>
      </w:r>
      <w:r>
        <w:rPr>
          <w:rFonts w:eastAsia="Malgun Gothic"/>
          <w:i/>
          <w:lang w:eastAsia="ko-KR"/>
        </w:rPr>
        <w:t xml:space="preserve">2 </w:t>
      </w:r>
      <w:r w:rsidRPr="00A704DB">
        <w:rPr>
          <w:rFonts w:eastAsia="Malgun Gothic"/>
          <w:i/>
          <w:lang w:eastAsia="ko-KR"/>
        </w:rPr>
        <w:t>Study of impact due to periodic pattern</w:t>
      </w:r>
      <w:r w:rsidRPr="00A704DB">
        <w:rPr>
          <w:rFonts w:eastAsia="Malgun Gothic"/>
          <w:i/>
          <w:lang w:eastAsia="ko-KR"/>
        </w:rPr>
        <w:tab/>
        <w:t>[IoT_NTN_TDD-Core]</w:t>
      </w:r>
    </w:p>
    <w:p w14:paraId="3CB92EE7" w14:textId="77777777" w:rsidR="00713485" w:rsidRPr="00031B8A" w:rsidRDefault="00713485" w:rsidP="00713485">
      <w:pPr>
        <w:outlineLvl w:val="2"/>
        <w:rPr>
          <w:b/>
          <w:u w:val="single"/>
          <w:lang w:eastAsia="ko-KR"/>
        </w:rPr>
      </w:pPr>
      <w:r>
        <w:rPr>
          <w:b/>
          <w:u w:val="single"/>
          <w:lang w:eastAsia="ko-KR"/>
        </w:rPr>
        <w:t xml:space="preserve">Issue 0: </w:t>
      </w:r>
      <w:r w:rsidRPr="001A13F0">
        <w:rPr>
          <w:b/>
          <w:u w:val="single"/>
          <w:lang w:eastAsia="ko-KR"/>
        </w:rPr>
        <w:t>Parameters of the baseline TDD pattern for analysis on the impact of requirements</w:t>
      </w:r>
    </w:p>
    <w:p w14:paraId="274936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EAC4ECB" w14:textId="77777777" w:rsidR="00713485" w:rsidRPr="00D93580" w:rsidRDefault="00713485" w:rsidP="007520E2">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RAN4 to consider the following values for analyzing the impact of requirements, as necessary:</w:t>
      </w:r>
    </w:p>
    <w:p w14:paraId="73579E0E" w14:textId="77777777" w:rsidR="00713485" w:rsidRPr="00D93580" w:rsidRDefault="00713485" w:rsidP="007520E2">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035776E6" w14:textId="77777777" w:rsidR="00713485" w:rsidRPr="00D93580" w:rsidRDefault="00713485" w:rsidP="007520E2">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4D791A1D" w14:textId="77777777" w:rsidR="00713485" w:rsidRPr="00D93580" w:rsidRDefault="00713485" w:rsidP="007520E2">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39EBAC18" w14:textId="77777777" w:rsidR="00713485" w:rsidRPr="00D93580" w:rsidRDefault="00713485" w:rsidP="00713485">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2135DB3A" w14:textId="77777777" w:rsidR="00713485" w:rsidRPr="00D93580" w:rsidRDefault="00713485" w:rsidP="00713485">
      <w:pPr>
        <w:pStyle w:val="Liste"/>
        <w:rPr>
          <w:lang w:eastAsia="ko-KR"/>
        </w:rPr>
      </w:pPr>
      <w:r w:rsidRPr="00D93580">
        <w:rPr>
          <w:lang w:eastAsia="ko-KR"/>
        </w:rPr>
        <w:t>Note 2: In terms of SNR, the above analysis focuses on the requirements for normal coverage.</w:t>
      </w:r>
    </w:p>
    <w:p w14:paraId="1F8EC815" w14:textId="77777777" w:rsidR="00713485" w:rsidRDefault="00713485" w:rsidP="00713485">
      <w:pPr>
        <w:outlineLvl w:val="2"/>
        <w:rPr>
          <w:b/>
          <w:bCs/>
          <w:u w:val="single"/>
          <w:lang w:val="en-US" w:eastAsia="zh-CN"/>
        </w:rPr>
      </w:pPr>
      <w:r>
        <w:rPr>
          <w:b/>
          <w:u w:val="single"/>
          <w:lang w:eastAsia="ko-KR"/>
        </w:rPr>
        <w:t>Issue 1-2: Impact on SAN RF requirements</w:t>
      </w:r>
    </w:p>
    <w:p w14:paraId="439E8D3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49D6588" w14:textId="77777777" w:rsidR="00713485" w:rsidRPr="00D93580" w:rsidRDefault="00713485" w:rsidP="007520E2">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 xml:space="preserve">The assessment of the impact on SAN RF requirements (TS 36.108) shown in the table below will serve as a baseline for further discussion on the exact requirement definition. </w:t>
      </w:r>
      <w:r w:rsidRPr="00D93580">
        <w:rPr>
          <w:bCs/>
          <w:lang w:val="en-US" w:eastAsia="zh-CN"/>
        </w:rPr>
        <w:t xml:space="preserve">For the requirements to be impacted for </w:t>
      </w:r>
      <w:r w:rsidRPr="00D93580">
        <w:rPr>
          <w:rFonts w:eastAsia="Malgun Gothic"/>
          <w:lang w:eastAsia="ko-KR"/>
        </w:rPr>
        <w:t>[249]</w:t>
      </w:r>
      <w:r w:rsidRPr="00D93580">
        <w:rPr>
          <w:bCs/>
          <w:lang w:val="en-US" w:eastAsia="zh-CN"/>
        </w:rPr>
        <w:t xml:space="preserve"> band, if any, NTN IoT 254 L-band Tx/Rx requirements in TS 36.108 will serve as a baseline. If identified, new requirements can be defined for SAN RF, e.g.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5"/>
        <w:gridCol w:w="5586"/>
      </w:tblGrid>
      <w:tr w:rsidR="00713485" w:rsidRPr="00D93580" w14:paraId="0555DC86" w14:textId="77777777" w:rsidTr="00B61BD8">
        <w:trPr>
          <w:trHeight w:val="310"/>
          <w:jc w:val="center"/>
        </w:trPr>
        <w:tc>
          <w:tcPr>
            <w:tcW w:w="4045" w:type="dxa"/>
            <w:shd w:val="clear" w:color="000000" w:fill="FFFFFF"/>
          </w:tcPr>
          <w:p w14:paraId="154CDC5D" w14:textId="77777777" w:rsidR="00713485" w:rsidRPr="00D93580" w:rsidRDefault="00713485" w:rsidP="00B61BD8">
            <w:pPr>
              <w:spacing w:before="120" w:after="120"/>
              <w:rPr>
                <w:rFonts w:eastAsia="Times New Roman"/>
                <w:bCs/>
                <w:lang w:val="fi-FI" w:eastAsia="fi-FI"/>
              </w:rPr>
            </w:pPr>
            <w:r w:rsidRPr="00D93580">
              <w:rPr>
                <w:bCs/>
              </w:rPr>
              <w:t xml:space="preserve">6.2 Satellite Access Node output power </w:t>
            </w:r>
          </w:p>
        </w:tc>
        <w:tc>
          <w:tcPr>
            <w:tcW w:w="5586" w:type="dxa"/>
            <w:shd w:val="clear" w:color="auto" w:fill="auto"/>
          </w:tcPr>
          <w:p w14:paraId="40AE99FA"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3033872A" w14:textId="77777777" w:rsidTr="00B61BD8">
        <w:trPr>
          <w:trHeight w:val="58"/>
          <w:jc w:val="center"/>
        </w:trPr>
        <w:tc>
          <w:tcPr>
            <w:tcW w:w="4045" w:type="dxa"/>
            <w:shd w:val="clear" w:color="000000" w:fill="FFFFFF"/>
          </w:tcPr>
          <w:p w14:paraId="49F9A5D8" w14:textId="77777777" w:rsidR="00713485" w:rsidRPr="00D93580" w:rsidRDefault="00713485" w:rsidP="00B61BD8">
            <w:pPr>
              <w:spacing w:before="120" w:after="120"/>
              <w:rPr>
                <w:rFonts w:eastAsia="Times New Roman"/>
                <w:bCs/>
                <w:lang w:val="fi-FI" w:eastAsia="fi-FI"/>
              </w:rPr>
            </w:pPr>
            <w:r w:rsidRPr="00D93580">
              <w:rPr>
                <w:bCs/>
              </w:rPr>
              <w:t>6.3.2 RE power control dynamic range</w:t>
            </w:r>
          </w:p>
        </w:tc>
        <w:tc>
          <w:tcPr>
            <w:tcW w:w="5586" w:type="dxa"/>
            <w:shd w:val="clear" w:color="000000" w:fill="FFFFFF"/>
          </w:tcPr>
          <w:p w14:paraId="095C2CE8" w14:textId="77777777" w:rsidR="00713485" w:rsidRPr="00D93580" w:rsidRDefault="00713485" w:rsidP="00B61BD8">
            <w:pPr>
              <w:spacing w:before="120" w:after="120"/>
              <w:rPr>
                <w:rFonts w:eastAsia="Times New Roman"/>
                <w:bCs/>
                <w:lang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50B932E8" w14:textId="77777777" w:rsidTr="00B61BD8">
        <w:trPr>
          <w:trHeight w:val="92"/>
          <w:jc w:val="center"/>
        </w:trPr>
        <w:tc>
          <w:tcPr>
            <w:tcW w:w="4045" w:type="dxa"/>
            <w:shd w:val="clear" w:color="000000" w:fill="FFFFFF"/>
          </w:tcPr>
          <w:p w14:paraId="43D529A7" w14:textId="77777777" w:rsidR="00713485" w:rsidRPr="00D93580" w:rsidRDefault="00713485" w:rsidP="00B61BD8">
            <w:pPr>
              <w:spacing w:before="120" w:after="120"/>
              <w:rPr>
                <w:rFonts w:eastAsia="Times New Roman"/>
                <w:bCs/>
                <w:lang w:val="fi-FI" w:eastAsia="fi-FI"/>
              </w:rPr>
            </w:pPr>
            <w:r w:rsidRPr="00D93580">
              <w:rPr>
                <w:bCs/>
              </w:rPr>
              <w:t>6.3.3 Total power dynamic range</w:t>
            </w:r>
          </w:p>
        </w:tc>
        <w:tc>
          <w:tcPr>
            <w:tcW w:w="5586" w:type="dxa"/>
            <w:shd w:val="clear" w:color="auto" w:fill="auto"/>
          </w:tcPr>
          <w:p w14:paraId="63ABCBE0" w14:textId="77777777" w:rsidR="00713485" w:rsidRPr="00D93580" w:rsidRDefault="00713485" w:rsidP="00B61BD8">
            <w:pPr>
              <w:spacing w:before="120" w:after="120"/>
              <w:rPr>
                <w:rFonts w:eastAsia="Times New Roman"/>
                <w:bCs/>
                <w:strike/>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70AF5E44" w14:textId="77777777" w:rsidTr="00B61BD8">
        <w:trPr>
          <w:trHeight w:val="58"/>
          <w:jc w:val="center"/>
        </w:trPr>
        <w:tc>
          <w:tcPr>
            <w:tcW w:w="4045" w:type="dxa"/>
            <w:shd w:val="clear" w:color="000000" w:fill="FFFFFF"/>
          </w:tcPr>
          <w:p w14:paraId="6BE2C2A6" w14:textId="77777777" w:rsidR="00713485" w:rsidRPr="00D93580" w:rsidRDefault="00713485" w:rsidP="00B61BD8">
            <w:pPr>
              <w:spacing w:before="120" w:after="120"/>
              <w:rPr>
                <w:rFonts w:eastAsia="Times New Roman"/>
                <w:bCs/>
                <w:lang w:val="fi-FI" w:eastAsia="fi-FI"/>
              </w:rPr>
            </w:pPr>
            <w:r w:rsidRPr="00D93580">
              <w:rPr>
                <w:bCs/>
              </w:rPr>
              <w:t>6.4 Transmit ON/OFF power</w:t>
            </w:r>
          </w:p>
        </w:tc>
        <w:tc>
          <w:tcPr>
            <w:tcW w:w="5586" w:type="dxa"/>
            <w:shd w:val="clear" w:color="auto" w:fill="auto"/>
          </w:tcPr>
          <w:p w14:paraId="7552485F" w14:textId="77777777" w:rsidR="00713485" w:rsidRPr="00D93580" w:rsidRDefault="00713485" w:rsidP="00B61BD8">
            <w:pPr>
              <w:spacing w:before="120" w:after="120"/>
              <w:rPr>
                <w:bCs/>
              </w:rPr>
            </w:pPr>
            <w:r w:rsidRPr="00D93580">
              <w:rPr>
                <w:bCs/>
              </w:rPr>
              <w:t xml:space="preserve">Add this specification to </w:t>
            </w:r>
            <w:r w:rsidRPr="00D93580">
              <w:rPr>
                <w:bCs/>
                <w:lang w:val="en-US" w:eastAsia="zh-CN"/>
              </w:rPr>
              <w:t>SAN starting from Rel-19</w:t>
            </w:r>
          </w:p>
        </w:tc>
      </w:tr>
      <w:tr w:rsidR="00713485" w:rsidRPr="00D93580" w14:paraId="79C4837F" w14:textId="77777777" w:rsidTr="00B61BD8">
        <w:trPr>
          <w:trHeight w:val="580"/>
          <w:jc w:val="center"/>
        </w:trPr>
        <w:tc>
          <w:tcPr>
            <w:tcW w:w="4045" w:type="dxa"/>
            <w:shd w:val="clear" w:color="000000" w:fill="FFFFFF"/>
          </w:tcPr>
          <w:p w14:paraId="12C05D5A" w14:textId="77777777" w:rsidR="00713485" w:rsidRPr="00D93580" w:rsidRDefault="00713485" w:rsidP="00B61BD8">
            <w:pPr>
              <w:spacing w:before="120" w:after="120"/>
              <w:rPr>
                <w:rFonts w:eastAsia="Times New Roman"/>
                <w:bCs/>
                <w:lang w:val="fi-FI" w:eastAsia="fi-FI"/>
              </w:rPr>
            </w:pPr>
            <w:r w:rsidRPr="00D93580">
              <w:rPr>
                <w:bCs/>
              </w:rPr>
              <w:t>6.5 Transmitted signal quality</w:t>
            </w:r>
          </w:p>
        </w:tc>
        <w:tc>
          <w:tcPr>
            <w:tcW w:w="5586" w:type="dxa"/>
            <w:shd w:val="clear" w:color="auto" w:fill="auto"/>
          </w:tcPr>
          <w:p w14:paraId="78CA08E7"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BECFAFB" w14:textId="77777777" w:rsidTr="00B61BD8">
        <w:trPr>
          <w:trHeight w:val="290"/>
          <w:jc w:val="center"/>
        </w:trPr>
        <w:tc>
          <w:tcPr>
            <w:tcW w:w="4045" w:type="dxa"/>
            <w:shd w:val="clear" w:color="000000" w:fill="FFFFFF"/>
          </w:tcPr>
          <w:p w14:paraId="02F58977" w14:textId="77777777" w:rsidR="00713485" w:rsidRPr="00D93580" w:rsidRDefault="00713485" w:rsidP="00B61BD8">
            <w:pPr>
              <w:spacing w:before="120" w:after="120"/>
              <w:rPr>
                <w:rFonts w:eastAsia="Times New Roman"/>
                <w:bCs/>
                <w:lang w:eastAsia="fi-FI"/>
              </w:rPr>
            </w:pPr>
            <w:r w:rsidRPr="00D93580">
              <w:rPr>
                <w:bCs/>
              </w:rPr>
              <w:t>6.6.2 Occupied bandwidth</w:t>
            </w:r>
          </w:p>
        </w:tc>
        <w:tc>
          <w:tcPr>
            <w:tcW w:w="5586" w:type="dxa"/>
            <w:shd w:val="clear" w:color="auto" w:fill="auto"/>
          </w:tcPr>
          <w:p w14:paraId="20A7441E"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1053DFAC" w14:textId="77777777" w:rsidTr="00B61BD8">
        <w:trPr>
          <w:trHeight w:val="290"/>
          <w:jc w:val="center"/>
        </w:trPr>
        <w:tc>
          <w:tcPr>
            <w:tcW w:w="4045" w:type="dxa"/>
            <w:shd w:val="clear" w:color="000000" w:fill="FFFFFF"/>
          </w:tcPr>
          <w:p w14:paraId="5D6555FC" w14:textId="77777777" w:rsidR="00713485" w:rsidRPr="00D93580" w:rsidRDefault="00713485" w:rsidP="00B61BD8">
            <w:pPr>
              <w:spacing w:before="120" w:after="120"/>
              <w:rPr>
                <w:rFonts w:eastAsia="Times New Roman"/>
                <w:bCs/>
                <w:lang w:val="fi-FI" w:eastAsia="fi-FI"/>
              </w:rPr>
            </w:pPr>
            <w:r w:rsidRPr="00D93580">
              <w:rPr>
                <w:bCs/>
              </w:rPr>
              <w:t>6.6.3 Adjacent Channel Leakage Power Ratio</w:t>
            </w:r>
          </w:p>
        </w:tc>
        <w:tc>
          <w:tcPr>
            <w:tcW w:w="5586" w:type="dxa"/>
            <w:shd w:val="clear" w:color="auto" w:fill="auto"/>
          </w:tcPr>
          <w:p w14:paraId="13A0867B" w14:textId="77777777" w:rsidR="00713485" w:rsidRPr="00D93580" w:rsidRDefault="00713485" w:rsidP="00B61BD8">
            <w:pPr>
              <w:spacing w:before="120" w:after="120"/>
              <w:rPr>
                <w:rFonts w:eastAsia="Times New Roman"/>
                <w:bCs/>
                <w:lang w:val="fi-FI"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AF02E60" w14:textId="77777777" w:rsidTr="00B61BD8">
        <w:trPr>
          <w:trHeight w:val="290"/>
          <w:jc w:val="center"/>
        </w:trPr>
        <w:tc>
          <w:tcPr>
            <w:tcW w:w="4045" w:type="dxa"/>
            <w:shd w:val="clear" w:color="000000" w:fill="FFFFFF"/>
          </w:tcPr>
          <w:p w14:paraId="7CB88BCB" w14:textId="77777777" w:rsidR="00713485" w:rsidRPr="00D93580" w:rsidRDefault="00713485" w:rsidP="00B61BD8">
            <w:pPr>
              <w:spacing w:before="120" w:after="120"/>
              <w:rPr>
                <w:rFonts w:eastAsia="Times New Roman"/>
                <w:bCs/>
                <w:lang w:val="fi-FI" w:eastAsia="fi-FI"/>
              </w:rPr>
            </w:pPr>
            <w:r w:rsidRPr="00D93580">
              <w:rPr>
                <w:bCs/>
              </w:rPr>
              <w:t>6.6.4 Out-of-band emissions</w:t>
            </w:r>
          </w:p>
        </w:tc>
        <w:tc>
          <w:tcPr>
            <w:tcW w:w="5586" w:type="dxa"/>
            <w:shd w:val="clear" w:color="auto" w:fill="auto"/>
          </w:tcPr>
          <w:p w14:paraId="4ED7E16F" w14:textId="77777777" w:rsidR="00713485" w:rsidRPr="00D93580" w:rsidRDefault="00713485" w:rsidP="00B61BD8">
            <w:pPr>
              <w:spacing w:before="120" w:after="120"/>
              <w:rPr>
                <w:rFonts w:eastAsia="Times New Roman"/>
                <w:bCs/>
                <w:lang w:val="fi-FI" w:eastAsia="fi-FI"/>
              </w:rPr>
            </w:pPr>
            <w:r w:rsidRPr="00D93580">
              <w:rPr>
                <w:rFonts w:eastAsia="Times New Roman"/>
                <w:bCs/>
                <w:lang w:val="fi-FI" w:eastAsia="fi-FI"/>
              </w:rPr>
              <w:t xml:space="preserve">Band specific --&gt; </w:t>
            </w:r>
            <w:r w:rsidRPr="00D93580">
              <w:rPr>
                <w:rFonts w:eastAsia="Times New Roman"/>
                <w:bCs/>
                <w:highlight w:val="yellow"/>
                <w:lang w:val="fi-FI" w:eastAsia="fi-FI"/>
              </w:rPr>
              <w:t>FFS</w:t>
            </w:r>
            <w:r w:rsidRPr="00D93580">
              <w:rPr>
                <w:rFonts w:eastAsia="Times New Roman"/>
                <w:bCs/>
                <w:lang w:val="fi-FI" w:eastAsia="fi-FI"/>
              </w:rPr>
              <w:t xml:space="preserve">: Specification impact. </w:t>
            </w:r>
          </w:p>
        </w:tc>
      </w:tr>
      <w:tr w:rsidR="00713485" w:rsidRPr="00D93580" w14:paraId="34380C4C" w14:textId="77777777" w:rsidTr="00B61BD8">
        <w:trPr>
          <w:trHeight w:val="290"/>
          <w:jc w:val="center"/>
        </w:trPr>
        <w:tc>
          <w:tcPr>
            <w:tcW w:w="4045" w:type="dxa"/>
            <w:shd w:val="clear" w:color="000000" w:fill="FFFFFF"/>
          </w:tcPr>
          <w:p w14:paraId="7B2FE48D" w14:textId="77777777" w:rsidR="00713485" w:rsidRPr="00D93580" w:rsidRDefault="00713485" w:rsidP="00B61BD8">
            <w:pPr>
              <w:spacing w:before="120" w:after="120"/>
              <w:rPr>
                <w:rFonts w:eastAsia="Times New Roman"/>
                <w:bCs/>
                <w:lang w:val="fi-FI" w:eastAsia="fi-FI"/>
              </w:rPr>
            </w:pPr>
            <w:r w:rsidRPr="00D93580">
              <w:rPr>
                <w:bCs/>
              </w:rPr>
              <w:t>6.6.</w:t>
            </w:r>
            <w:r w:rsidRPr="00D93580">
              <w:rPr>
                <w:bCs/>
                <w:lang w:val="en-US" w:eastAsia="zh-CN"/>
              </w:rPr>
              <w:t>5</w:t>
            </w:r>
            <w:r w:rsidRPr="00D93580">
              <w:rPr>
                <w:bCs/>
              </w:rPr>
              <w:t xml:space="preserve"> Transmitter spurious emissions</w:t>
            </w:r>
          </w:p>
        </w:tc>
        <w:tc>
          <w:tcPr>
            <w:tcW w:w="5586" w:type="dxa"/>
            <w:shd w:val="clear" w:color="auto" w:fill="auto"/>
          </w:tcPr>
          <w:p w14:paraId="775FE098" w14:textId="77777777" w:rsidR="00713485" w:rsidRPr="00D93580" w:rsidRDefault="00713485" w:rsidP="00B61BD8">
            <w:pPr>
              <w:spacing w:before="120" w:after="120"/>
              <w:rPr>
                <w:bCs/>
              </w:rPr>
            </w:pPr>
            <w:r w:rsidRPr="00D93580">
              <w:rPr>
                <w:bCs/>
              </w:rPr>
              <w:t>No specification impact</w:t>
            </w:r>
            <w:r w:rsidRPr="00D93580">
              <w:rPr>
                <w:bCs/>
                <w:lang w:val="en-US" w:eastAsia="zh-CN"/>
              </w:rPr>
              <w:t>.</w:t>
            </w:r>
          </w:p>
        </w:tc>
      </w:tr>
      <w:tr w:rsidR="00713485" w:rsidRPr="00D93580" w14:paraId="0C736134" w14:textId="77777777" w:rsidTr="00B61BD8">
        <w:trPr>
          <w:trHeight w:val="290"/>
          <w:jc w:val="center"/>
        </w:trPr>
        <w:tc>
          <w:tcPr>
            <w:tcW w:w="4045" w:type="dxa"/>
            <w:shd w:val="clear" w:color="000000" w:fill="FFFFFF"/>
          </w:tcPr>
          <w:p w14:paraId="653C9ACC" w14:textId="77777777" w:rsidR="00713485" w:rsidRPr="00D93580" w:rsidRDefault="00713485" w:rsidP="00B61BD8">
            <w:pPr>
              <w:spacing w:before="120" w:after="120"/>
              <w:rPr>
                <w:rFonts w:eastAsia="Times New Roman"/>
                <w:bCs/>
                <w:lang w:val="fi-FI" w:eastAsia="fi-FI"/>
              </w:rPr>
            </w:pPr>
            <w:r w:rsidRPr="00D93580">
              <w:rPr>
                <w:bCs/>
              </w:rPr>
              <w:t>6.7 Transmitter intermodulation</w:t>
            </w:r>
          </w:p>
        </w:tc>
        <w:tc>
          <w:tcPr>
            <w:tcW w:w="5586" w:type="dxa"/>
            <w:shd w:val="clear" w:color="auto" w:fill="auto"/>
          </w:tcPr>
          <w:p w14:paraId="610B601F" w14:textId="77777777" w:rsidR="00713485" w:rsidRPr="00D93580" w:rsidRDefault="00713485" w:rsidP="00B61BD8">
            <w:pPr>
              <w:spacing w:before="120" w:after="120"/>
              <w:rPr>
                <w:rFonts w:eastAsia="Times New Roman"/>
                <w:bCs/>
                <w:lang w:val="fi-FI" w:eastAsia="fi-FI"/>
              </w:rPr>
            </w:pPr>
            <w:r w:rsidRPr="00D93580">
              <w:rPr>
                <w:bCs/>
              </w:rPr>
              <w:t>No</w:t>
            </w:r>
            <w:r w:rsidRPr="00D93580">
              <w:rPr>
                <w:bCs/>
                <w:lang w:val="en-US" w:eastAsia="zh-CN"/>
              </w:rPr>
              <w:t>t applicable to SAN.</w:t>
            </w:r>
          </w:p>
        </w:tc>
      </w:tr>
      <w:tr w:rsidR="00713485" w:rsidRPr="00D93580" w14:paraId="2D812CC9" w14:textId="77777777" w:rsidTr="00B61BD8">
        <w:trPr>
          <w:trHeight w:val="290"/>
          <w:jc w:val="center"/>
        </w:trPr>
        <w:tc>
          <w:tcPr>
            <w:tcW w:w="4045" w:type="dxa"/>
            <w:shd w:val="clear" w:color="000000" w:fill="FFFFFF"/>
          </w:tcPr>
          <w:p w14:paraId="4164B67F" w14:textId="77777777" w:rsidR="00713485" w:rsidRPr="00D93580" w:rsidRDefault="00713485" w:rsidP="00B61BD8">
            <w:pPr>
              <w:spacing w:before="120" w:after="120"/>
              <w:rPr>
                <w:bCs/>
              </w:rPr>
            </w:pPr>
            <w:r w:rsidRPr="00D93580">
              <w:rPr>
                <w:bCs/>
              </w:rPr>
              <w:t xml:space="preserve">7.2 Reference sensitivity level </w:t>
            </w:r>
          </w:p>
        </w:tc>
        <w:tc>
          <w:tcPr>
            <w:tcW w:w="5586" w:type="dxa"/>
            <w:shd w:val="clear" w:color="auto" w:fill="auto"/>
          </w:tcPr>
          <w:p w14:paraId="4FB9FF3A"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3723761C" w14:textId="77777777" w:rsidTr="00B61BD8">
        <w:trPr>
          <w:trHeight w:val="290"/>
          <w:jc w:val="center"/>
        </w:trPr>
        <w:tc>
          <w:tcPr>
            <w:tcW w:w="4045" w:type="dxa"/>
            <w:shd w:val="clear" w:color="000000" w:fill="FFFFFF"/>
          </w:tcPr>
          <w:p w14:paraId="4F9FF741" w14:textId="77777777" w:rsidR="00713485" w:rsidRPr="00D93580" w:rsidRDefault="00713485" w:rsidP="00B61BD8">
            <w:pPr>
              <w:spacing w:before="120" w:after="120"/>
              <w:rPr>
                <w:bCs/>
              </w:rPr>
            </w:pPr>
            <w:r w:rsidRPr="00D93580">
              <w:rPr>
                <w:bCs/>
              </w:rPr>
              <w:t>7.3 Dynamic range</w:t>
            </w:r>
          </w:p>
        </w:tc>
        <w:tc>
          <w:tcPr>
            <w:tcW w:w="5586" w:type="dxa"/>
            <w:shd w:val="clear" w:color="auto" w:fill="auto"/>
          </w:tcPr>
          <w:p w14:paraId="46DD6975"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629391AE" w14:textId="77777777" w:rsidTr="00B61BD8">
        <w:trPr>
          <w:trHeight w:val="290"/>
          <w:jc w:val="center"/>
        </w:trPr>
        <w:tc>
          <w:tcPr>
            <w:tcW w:w="4045" w:type="dxa"/>
            <w:shd w:val="clear" w:color="000000" w:fill="FFFFFF"/>
          </w:tcPr>
          <w:p w14:paraId="6676EA62" w14:textId="77777777" w:rsidR="00713485" w:rsidRPr="00D93580" w:rsidRDefault="00713485" w:rsidP="00B61BD8">
            <w:pPr>
              <w:spacing w:before="120" w:after="120"/>
              <w:rPr>
                <w:bCs/>
              </w:rPr>
            </w:pPr>
            <w:r w:rsidRPr="00D93580">
              <w:rPr>
                <w:bCs/>
              </w:rPr>
              <w:t>7.4.1 Adjacent Channel Selectivity (ACS)</w:t>
            </w:r>
          </w:p>
        </w:tc>
        <w:tc>
          <w:tcPr>
            <w:tcW w:w="5586" w:type="dxa"/>
            <w:shd w:val="clear" w:color="auto" w:fill="auto"/>
          </w:tcPr>
          <w:p w14:paraId="7B0AA61D"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24E2F019" w14:textId="77777777" w:rsidTr="00B61BD8">
        <w:trPr>
          <w:trHeight w:val="290"/>
          <w:jc w:val="center"/>
        </w:trPr>
        <w:tc>
          <w:tcPr>
            <w:tcW w:w="4045" w:type="dxa"/>
            <w:shd w:val="clear" w:color="000000" w:fill="FFFFFF"/>
          </w:tcPr>
          <w:p w14:paraId="5248B6D2" w14:textId="77777777" w:rsidR="00713485" w:rsidRPr="00D93580" w:rsidRDefault="00713485" w:rsidP="00B61BD8">
            <w:pPr>
              <w:spacing w:before="120" w:after="120"/>
              <w:rPr>
                <w:bCs/>
              </w:rPr>
            </w:pPr>
            <w:r w:rsidRPr="00D93580">
              <w:rPr>
                <w:bCs/>
              </w:rPr>
              <w:t>7.4.2 In-band blocking</w:t>
            </w:r>
          </w:p>
        </w:tc>
        <w:tc>
          <w:tcPr>
            <w:tcW w:w="5586" w:type="dxa"/>
            <w:shd w:val="clear" w:color="auto" w:fill="auto"/>
          </w:tcPr>
          <w:p w14:paraId="4A9A84BC" w14:textId="77777777" w:rsidR="00713485" w:rsidRPr="00D93580" w:rsidRDefault="00713485" w:rsidP="00B61BD8">
            <w:pPr>
              <w:spacing w:before="120" w:after="120"/>
              <w:rPr>
                <w:bCs/>
              </w:rPr>
            </w:pPr>
            <w:r w:rsidRPr="00D93580">
              <w:rPr>
                <w:bCs/>
              </w:rPr>
              <w:t>Not applicable for SAN.</w:t>
            </w:r>
          </w:p>
        </w:tc>
      </w:tr>
      <w:tr w:rsidR="00713485" w:rsidRPr="00D93580" w14:paraId="76EE7B1C" w14:textId="77777777" w:rsidTr="00B61BD8">
        <w:trPr>
          <w:trHeight w:val="290"/>
          <w:jc w:val="center"/>
        </w:trPr>
        <w:tc>
          <w:tcPr>
            <w:tcW w:w="4045" w:type="dxa"/>
            <w:shd w:val="clear" w:color="000000" w:fill="FFFFFF"/>
          </w:tcPr>
          <w:p w14:paraId="3121B3B8" w14:textId="77777777" w:rsidR="00713485" w:rsidRPr="00D93580" w:rsidRDefault="00713485" w:rsidP="00B61BD8">
            <w:pPr>
              <w:spacing w:before="120" w:after="120"/>
              <w:rPr>
                <w:bCs/>
              </w:rPr>
            </w:pPr>
            <w:r w:rsidRPr="00D93580">
              <w:rPr>
                <w:bCs/>
              </w:rPr>
              <w:lastRenderedPageBreak/>
              <w:t xml:space="preserve">7.5 Out-of-band blocking </w:t>
            </w:r>
          </w:p>
        </w:tc>
        <w:tc>
          <w:tcPr>
            <w:tcW w:w="5586" w:type="dxa"/>
            <w:shd w:val="clear" w:color="auto" w:fill="auto"/>
          </w:tcPr>
          <w:p w14:paraId="74F85C01"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791C049D" w14:textId="77777777" w:rsidTr="00B61BD8">
        <w:trPr>
          <w:trHeight w:val="290"/>
          <w:jc w:val="center"/>
        </w:trPr>
        <w:tc>
          <w:tcPr>
            <w:tcW w:w="4045" w:type="dxa"/>
            <w:shd w:val="clear" w:color="000000" w:fill="FFFFFF"/>
          </w:tcPr>
          <w:p w14:paraId="35F5DEFA" w14:textId="77777777" w:rsidR="00713485" w:rsidRPr="00D93580" w:rsidRDefault="00713485" w:rsidP="00B61BD8">
            <w:pPr>
              <w:spacing w:before="120" w:after="120"/>
              <w:rPr>
                <w:bCs/>
              </w:rPr>
            </w:pPr>
            <w:r w:rsidRPr="00D93580">
              <w:rPr>
                <w:bCs/>
              </w:rPr>
              <w:t>7.6 Receiver spurious emissions</w:t>
            </w:r>
          </w:p>
        </w:tc>
        <w:tc>
          <w:tcPr>
            <w:tcW w:w="5586" w:type="dxa"/>
            <w:shd w:val="clear" w:color="auto" w:fill="auto"/>
          </w:tcPr>
          <w:p w14:paraId="3477F5C3" w14:textId="77777777" w:rsidR="00713485" w:rsidRPr="00D93580" w:rsidRDefault="00713485" w:rsidP="00B61BD8">
            <w:pPr>
              <w:spacing w:before="120" w:after="120"/>
              <w:rPr>
                <w:bCs/>
              </w:rPr>
            </w:pPr>
            <w:r w:rsidRPr="00D93580">
              <w:rPr>
                <w:bCs/>
              </w:rPr>
              <w:t>Not applicable for SAN.</w:t>
            </w:r>
          </w:p>
        </w:tc>
      </w:tr>
      <w:tr w:rsidR="00713485" w:rsidRPr="00D93580" w14:paraId="6C9B751C" w14:textId="77777777" w:rsidTr="00B61BD8">
        <w:trPr>
          <w:trHeight w:val="290"/>
          <w:jc w:val="center"/>
        </w:trPr>
        <w:tc>
          <w:tcPr>
            <w:tcW w:w="4045" w:type="dxa"/>
            <w:shd w:val="clear" w:color="000000" w:fill="FFFFFF"/>
          </w:tcPr>
          <w:p w14:paraId="42EA05E1" w14:textId="77777777" w:rsidR="00713485" w:rsidRPr="00D93580" w:rsidRDefault="00713485" w:rsidP="00B61BD8">
            <w:pPr>
              <w:spacing w:before="120" w:after="120"/>
              <w:rPr>
                <w:bCs/>
              </w:rPr>
            </w:pPr>
            <w:r w:rsidRPr="00D93580">
              <w:rPr>
                <w:bCs/>
              </w:rPr>
              <w:t>7.7 Receiver intermodulation</w:t>
            </w:r>
          </w:p>
        </w:tc>
        <w:tc>
          <w:tcPr>
            <w:tcW w:w="5586" w:type="dxa"/>
            <w:shd w:val="clear" w:color="auto" w:fill="auto"/>
          </w:tcPr>
          <w:p w14:paraId="26F0528B" w14:textId="77777777" w:rsidR="00713485" w:rsidRPr="00D93580" w:rsidRDefault="00713485" w:rsidP="00B61BD8">
            <w:pPr>
              <w:spacing w:before="120" w:after="120"/>
              <w:rPr>
                <w:bCs/>
              </w:rPr>
            </w:pPr>
            <w:r w:rsidRPr="00D93580">
              <w:rPr>
                <w:bCs/>
              </w:rPr>
              <w:t>Not applicable for SAN --&gt; No specification impact.</w:t>
            </w:r>
          </w:p>
        </w:tc>
      </w:tr>
      <w:tr w:rsidR="00713485" w:rsidRPr="00D93580" w14:paraId="144D2C6F" w14:textId="77777777" w:rsidTr="00B61BD8">
        <w:trPr>
          <w:trHeight w:val="290"/>
          <w:jc w:val="center"/>
        </w:trPr>
        <w:tc>
          <w:tcPr>
            <w:tcW w:w="4045" w:type="dxa"/>
            <w:shd w:val="clear" w:color="000000" w:fill="FFFFFF"/>
          </w:tcPr>
          <w:p w14:paraId="22E8B27A" w14:textId="77777777" w:rsidR="00713485" w:rsidRPr="00D93580" w:rsidRDefault="00713485" w:rsidP="00B61BD8">
            <w:pPr>
              <w:spacing w:before="120" w:after="120"/>
              <w:rPr>
                <w:bCs/>
              </w:rPr>
            </w:pPr>
            <w:r w:rsidRPr="00D93580">
              <w:rPr>
                <w:bCs/>
              </w:rPr>
              <w:t>7.8 In-channel selectivity</w:t>
            </w:r>
          </w:p>
        </w:tc>
        <w:tc>
          <w:tcPr>
            <w:tcW w:w="5586" w:type="dxa"/>
            <w:shd w:val="clear" w:color="auto" w:fill="auto"/>
          </w:tcPr>
          <w:p w14:paraId="5413BD2C" w14:textId="77777777" w:rsidR="00713485" w:rsidRPr="00D93580" w:rsidRDefault="00713485" w:rsidP="00B61BD8">
            <w:pPr>
              <w:spacing w:before="120" w:after="120"/>
              <w:rPr>
                <w:bCs/>
              </w:rPr>
            </w:pPr>
            <w:r w:rsidRPr="00D93580">
              <w:rPr>
                <w:bCs/>
              </w:rPr>
              <w:t>Not band specific --&gt; No specification impact.</w:t>
            </w:r>
          </w:p>
        </w:tc>
      </w:tr>
    </w:tbl>
    <w:p w14:paraId="6FAE63EE" w14:textId="77777777" w:rsidR="00713485" w:rsidRPr="00CB14D1" w:rsidRDefault="00713485" w:rsidP="00713485">
      <w:pPr>
        <w:pStyle w:val="Paragraphedeliste"/>
        <w:ind w:left="284" w:firstLineChars="0" w:firstLine="0"/>
        <w:rPr>
          <w:rFonts w:eastAsia="Malgun Gothic"/>
          <w:color w:val="0070C0"/>
          <w:lang w:eastAsia="ko-KR"/>
        </w:rPr>
      </w:pPr>
    </w:p>
    <w:p w14:paraId="103C97DA" w14:textId="77777777" w:rsidR="00713485" w:rsidRDefault="00713485" w:rsidP="00713485">
      <w:pPr>
        <w:outlineLvl w:val="2"/>
        <w:rPr>
          <w:b/>
          <w:bCs/>
          <w:u w:val="single"/>
          <w:lang w:val="en-US" w:eastAsia="zh-CN"/>
        </w:rPr>
      </w:pPr>
      <w:r>
        <w:rPr>
          <w:b/>
          <w:u w:val="single"/>
          <w:lang w:eastAsia="ko-KR"/>
        </w:rPr>
        <w:t>Issue 1-3: Impact on UE RF requirements</w:t>
      </w:r>
    </w:p>
    <w:p w14:paraId="7F9A395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5A97CDAC" w14:textId="77777777" w:rsidR="00713485" w:rsidRPr="00D93580" w:rsidRDefault="00713485" w:rsidP="007520E2">
      <w:pPr>
        <w:pStyle w:val="Paragraphedeliste"/>
        <w:numPr>
          <w:ilvl w:val="0"/>
          <w:numId w:val="12"/>
        </w:numPr>
        <w:overflowPunct w:val="0"/>
        <w:autoSpaceDE w:val="0"/>
        <w:autoSpaceDN w:val="0"/>
        <w:adjustRightInd w:val="0"/>
        <w:spacing w:line="276" w:lineRule="auto"/>
        <w:ind w:left="360" w:firstLineChars="0"/>
        <w:textAlignment w:val="baseline"/>
        <w:rPr>
          <w:lang w:eastAsia="ja-JP"/>
        </w:rPr>
      </w:pPr>
      <w:r w:rsidRPr="00D93580">
        <w:rPr>
          <w:rFonts w:eastAsia="Malgun Gothic"/>
          <w:lang w:eastAsia="ko-KR"/>
        </w:rPr>
        <w:t>The assessment of the impact on UE RF requirements (TS 36.102) shown in the table below will serve as a baseline for further discussion on the exact requirement definition.</w:t>
      </w:r>
    </w:p>
    <w:tbl>
      <w:tblPr>
        <w:tblStyle w:val="Grilledutableau"/>
        <w:tblW w:w="0" w:type="auto"/>
        <w:jc w:val="center"/>
        <w:tblLook w:val="04A0" w:firstRow="1" w:lastRow="0" w:firstColumn="1" w:lastColumn="0" w:noHBand="0" w:noVBand="1"/>
      </w:tblPr>
      <w:tblGrid>
        <w:gridCol w:w="2965"/>
        <w:gridCol w:w="1260"/>
        <w:gridCol w:w="1170"/>
        <w:gridCol w:w="4452"/>
      </w:tblGrid>
      <w:tr w:rsidR="00713485" w:rsidRPr="00D93580" w14:paraId="1809182A" w14:textId="77777777" w:rsidTr="00B61BD8">
        <w:trPr>
          <w:jc w:val="center"/>
        </w:trPr>
        <w:tc>
          <w:tcPr>
            <w:tcW w:w="2965" w:type="dxa"/>
          </w:tcPr>
          <w:p w14:paraId="0CBA2983" w14:textId="77777777" w:rsidR="00713485" w:rsidRPr="00D93580" w:rsidRDefault="00713485" w:rsidP="00B61BD8">
            <w:pPr>
              <w:jc w:val="center"/>
              <w:rPr>
                <w:b/>
                <w:bCs/>
              </w:rPr>
            </w:pPr>
            <w:r w:rsidRPr="00D93580">
              <w:rPr>
                <w:b/>
                <w:bCs/>
              </w:rPr>
              <w:t>36.102 Clause: Requirements</w:t>
            </w:r>
          </w:p>
        </w:tc>
        <w:tc>
          <w:tcPr>
            <w:tcW w:w="1260" w:type="dxa"/>
          </w:tcPr>
          <w:p w14:paraId="5CD73AE3" w14:textId="77777777" w:rsidR="00713485" w:rsidRPr="00D93580" w:rsidRDefault="00713485" w:rsidP="00B61BD8">
            <w:pPr>
              <w:jc w:val="center"/>
              <w:rPr>
                <w:b/>
                <w:bCs/>
              </w:rPr>
            </w:pPr>
            <w:r w:rsidRPr="00D93580">
              <w:rPr>
                <w:b/>
                <w:bCs/>
              </w:rPr>
              <w:t>Band Agnostic</w:t>
            </w:r>
          </w:p>
        </w:tc>
        <w:tc>
          <w:tcPr>
            <w:tcW w:w="1170" w:type="dxa"/>
          </w:tcPr>
          <w:p w14:paraId="47FB0E6D" w14:textId="77777777" w:rsidR="00713485" w:rsidRPr="00D93580" w:rsidRDefault="00713485" w:rsidP="00B61BD8">
            <w:pPr>
              <w:jc w:val="center"/>
              <w:rPr>
                <w:b/>
                <w:bCs/>
              </w:rPr>
            </w:pPr>
            <w:r w:rsidRPr="00D93580">
              <w:rPr>
                <w:b/>
                <w:bCs/>
              </w:rPr>
              <w:t xml:space="preserve">Re-use for TDD band </w:t>
            </w:r>
            <w:r w:rsidRPr="00D93580">
              <w:rPr>
                <w:rFonts w:eastAsia="Malgun Gothic"/>
                <w:lang w:eastAsia="ko-KR"/>
              </w:rPr>
              <w:t>[249]</w:t>
            </w:r>
          </w:p>
        </w:tc>
        <w:tc>
          <w:tcPr>
            <w:tcW w:w="4236" w:type="dxa"/>
          </w:tcPr>
          <w:p w14:paraId="05653E06" w14:textId="77777777" w:rsidR="00713485" w:rsidRPr="00D93580" w:rsidRDefault="00713485" w:rsidP="00B61BD8">
            <w:pPr>
              <w:jc w:val="center"/>
              <w:rPr>
                <w:b/>
                <w:bCs/>
              </w:rPr>
            </w:pPr>
            <w:r w:rsidRPr="00D93580">
              <w:rPr>
                <w:b/>
                <w:bCs/>
              </w:rPr>
              <w:t>Note</w:t>
            </w:r>
          </w:p>
        </w:tc>
      </w:tr>
      <w:tr w:rsidR="00713485" w:rsidRPr="00D93580" w14:paraId="0D5511E1" w14:textId="77777777" w:rsidTr="00B61BD8">
        <w:trPr>
          <w:jc w:val="center"/>
        </w:trPr>
        <w:tc>
          <w:tcPr>
            <w:tcW w:w="2965" w:type="dxa"/>
          </w:tcPr>
          <w:p w14:paraId="2FF0CEA3" w14:textId="77777777" w:rsidR="00713485" w:rsidRPr="00D93580" w:rsidRDefault="00713485" w:rsidP="00B61BD8">
            <w:pPr>
              <w:spacing w:line="252" w:lineRule="auto"/>
            </w:pPr>
            <w:r w:rsidRPr="00D93580">
              <w:rPr>
                <w:rFonts w:eastAsia="PMingLiU"/>
                <w:lang w:eastAsia="zh-TW"/>
              </w:rPr>
              <w:t>6.2B.1</w:t>
            </w:r>
            <w:r w:rsidRPr="00D93580">
              <w:t>:</w:t>
            </w:r>
          </w:p>
          <w:p w14:paraId="443412B7" w14:textId="77777777" w:rsidR="00713485" w:rsidRPr="00D93580" w:rsidRDefault="00713485" w:rsidP="00B61BD8">
            <w:r w:rsidRPr="00D93580">
              <w:rPr>
                <w:lang w:eastAsia="zh-CN"/>
              </w:rPr>
              <w:t xml:space="preserve">UE </w:t>
            </w:r>
            <w:r w:rsidRPr="00D93580">
              <w:t>maximum output power</w:t>
            </w:r>
          </w:p>
        </w:tc>
        <w:tc>
          <w:tcPr>
            <w:tcW w:w="1260" w:type="dxa"/>
          </w:tcPr>
          <w:p w14:paraId="1CBEC59B" w14:textId="77777777" w:rsidR="00713485" w:rsidRPr="00D93580" w:rsidRDefault="00713485" w:rsidP="00B61BD8">
            <w:r w:rsidRPr="00D93580">
              <w:t>Yes</w:t>
            </w:r>
          </w:p>
        </w:tc>
        <w:tc>
          <w:tcPr>
            <w:tcW w:w="1170" w:type="dxa"/>
          </w:tcPr>
          <w:p w14:paraId="5DAF9DF4" w14:textId="77777777" w:rsidR="00713485" w:rsidRPr="00D93580" w:rsidRDefault="00713485" w:rsidP="00B61BD8">
            <w:r w:rsidRPr="00D93580">
              <w:t>Yes</w:t>
            </w:r>
          </w:p>
        </w:tc>
        <w:tc>
          <w:tcPr>
            <w:tcW w:w="4236" w:type="dxa"/>
          </w:tcPr>
          <w:p w14:paraId="354B80E5" w14:textId="77777777" w:rsidR="00713485" w:rsidRPr="00D93580" w:rsidRDefault="00713485" w:rsidP="00B61BD8">
            <w:r w:rsidRPr="00D93580">
              <w:t>Support UE power class 3 (23 dBm)</w:t>
            </w:r>
          </w:p>
          <w:p w14:paraId="2C9C9035" w14:textId="77777777" w:rsidR="00713485" w:rsidRPr="00D93580" w:rsidRDefault="00713485" w:rsidP="00B61BD8">
            <w:r w:rsidRPr="00D93580">
              <w:t>Support UE power class 5 (20 dBm)</w:t>
            </w:r>
          </w:p>
        </w:tc>
      </w:tr>
      <w:tr w:rsidR="00713485" w:rsidRPr="00D93580" w14:paraId="2FA5DA98" w14:textId="77777777" w:rsidTr="00B61BD8">
        <w:trPr>
          <w:jc w:val="center"/>
        </w:trPr>
        <w:tc>
          <w:tcPr>
            <w:tcW w:w="2965" w:type="dxa"/>
          </w:tcPr>
          <w:p w14:paraId="139BA94D" w14:textId="77777777" w:rsidR="00713485" w:rsidRPr="00D93580" w:rsidRDefault="00713485" w:rsidP="00B61BD8">
            <w:pPr>
              <w:spacing w:line="252" w:lineRule="auto"/>
            </w:pPr>
            <w:r w:rsidRPr="00D93580">
              <w:rPr>
                <w:rFonts w:eastAsia="PMingLiU"/>
                <w:lang w:eastAsia="zh-TW"/>
              </w:rPr>
              <w:t>6.2B.1</w:t>
            </w:r>
            <w:r w:rsidRPr="00D93580">
              <w:t>:</w:t>
            </w:r>
          </w:p>
          <w:p w14:paraId="55BAAA2A" w14:textId="77777777" w:rsidR="00713485" w:rsidRPr="00D93580" w:rsidRDefault="00713485" w:rsidP="00B61BD8">
            <w:r w:rsidRPr="00D93580">
              <w:rPr>
                <w:lang w:eastAsia="zh-CN"/>
              </w:rPr>
              <w:t xml:space="preserve">UE </w:t>
            </w:r>
            <w:r w:rsidRPr="00D93580">
              <w:t>maximum output power</w:t>
            </w:r>
            <w:r w:rsidRPr="00D93580">
              <w:rPr>
                <w:rFonts w:eastAsia="PMingLiU"/>
                <w:lang w:eastAsia="zh-TW"/>
              </w:rPr>
              <w:t xml:space="preserve"> tolerance</w:t>
            </w:r>
          </w:p>
        </w:tc>
        <w:tc>
          <w:tcPr>
            <w:tcW w:w="1260" w:type="dxa"/>
          </w:tcPr>
          <w:p w14:paraId="751EFA20" w14:textId="77777777" w:rsidR="00713485" w:rsidRPr="00D93580" w:rsidRDefault="00713485" w:rsidP="00B61BD8">
            <w:pPr>
              <w:rPr>
                <w:rFonts w:eastAsia="PMingLiU"/>
                <w:lang w:eastAsia="zh-TW"/>
              </w:rPr>
            </w:pPr>
            <w:r w:rsidRPr="00D93580">
              <w:rPr>
                <w:rFonts w:ascii="PMingLiU" w:eastAsia="PMingLiU" w:hAnsi="PMingLiU" w:hint="eastAsia"/>
                <w:lang w:eastAsia="zh-TW"/>
              </w:rPr>
              <w:t xml:space="preserve"> </w:t>
            </w:r>
            <w:r w:rsidRPr="00D93580">
              <w:rPr>
                <w:rFonts w:eastAsia="PMingLiU" w:hint="eastAsia"/>
                <w:lang w:eastAsia="zh-TW"/>
              </w:rPr>
              <w:t>N</w:t>
            </w:r>
            <w:r w:rsidRPr="00D93580">
              <w:rPr>
                <w:rFonts w:eastAsia="PMingLiU"/>
                <w:lang w:eastAsia="zh-TW"/>
              </w:rPr>
              <w:t>o</w:t>
            </w:r>
          </w:p>
        </w:tc>
        <w:tc>
          <w:tcPr>
            <w:tcW w:w="1170" w:type="dxa"/>
          </w:tcPr>
          <w:p w14:paraId="406E9AE8" w14:textId="77777777" w:rsidR="00713485" w:rsidRPr="00D93580" w:rsidRDefault="00713485" w:rsidP="00B61BD8"/>
        </w:tc>
        <w:tc>
          <w:tcPr>
            <w:tcW w:w="4236" w:type="dxa"/>
          </w:tcPr>
          <w:p w14:paraId="6E3984BB" w14:textId="77777777" w:rsidR="00713485" w:rsidRPr="00D93580" w:rsidRDefault="00713485" w:rsidP="00B61BD8"/>
        </w:tc>
      </w:tr>
      <w:tr w:rsidR="00713485" w:rsidRPr="00D93580" w14:paraId="4195E289" w14:textId="77777777" w:rsidTr="00B61BD8">
        <w:trPr>
          <w:jc w:val="center"/>
        </w:trPr>
        <w:tc>
          <w:tcPr>
            <w:tcW w:w="2965" w:type="dxa"/>
          </w:tcPr>
          <w:p w14:paraId="08BFB8FD" w14:textId="77777777" w:rsidR="00713485" w:rsidRPr="00D93580" w:rsidRDefault="00713485" w:rsidP="00B61BD8">
            <w:pPr>
              <w:spacing w:line="252" w:lineRule="auto"/>
            </w:pPr>
            <w:r w:rsidRPr="00D93580">
              <w:rPr>
                <w:rFonts w:eastAsia="PMingLiU"/>
                <w:lang w:eastAsia="zh-TW"/>
              </w:rPr>
              <w:t>6.2B.2</w:t>
            </w:r>
            <w:r w:rsidRPr="00D93580">
              <w:t>: UE maximum output power reduction</w:t>
            </w:r>
          </w:p>
        </w:tc>
        <w:tc>
          <w:tcPr>
            <w:tcW w:w="1260" w:type="dxa"/>
          </w:tcPr>
          <w:p w14:paraId="3E286520" w14:textId="77777777" w:rsidR="00713485" w:rsidRPr="00D93580" w:rsidRDefault="00713485" w:rsidP="00B61BD8">
            <w:r w:rsidRPr="00D93580">
              <w:t>Yes</w:t>
            </w:r>
          </w:p>
        </w:tc>
        <w:tc>
          <w:tcPr>
            <w:tcW w:w="1170" w:type="dxa"/>
          </w:tcPr>
          <w:p w14:paraId="2EBC64B4" w14:textId="77777777" w:rsidR="00713485" w:rsidRPr="00D93580" w:rsidRDefault="00713485" w:rsidP="00B61BD8">
            <w:r w:rsidRPr="00D93580">
              <w:t>Yes</w:t>
            </w:r>
          </w:p>
        </w:tc>
        <w:tc>
          <w:tcPr>
            <w:tcW w:w="4236" w:type="dxa"/>
          </w:tcPr>
          <w:p w14:paraId="0C700C55" w14:textId="77777777" w:rsidR="00713485" w:rsidRPr="00D93580" w:rsidRDefault="00713485" w:rsidP="00B61BD8"/>
        </w:tc>
      </w:tr>
      <w:tr w:rsidR="00713485" w:rsidRPr="00D93580" w14:paraId="7FE9F71B" w14:textId="77777777" w:rsidTr="00B61BD8">
        <w:trPr>
          <w:jc w:val="center"/>
        </w:trPr>
        <w:tc>
          <w:tcPr>
            <w:tcW w:w="2965" w:type="dxa"/>
          </w:tcPr>
          <w:p w14:paraId="2E206A74" w14:textId="77777777" w:rsidR="00713485" w:rsidRPr="00D93580" w:rsidRDefault="00713485" w:rsidP="00B61BD8">
            <w:pPr>
              <w:spacing w:line="252" w:lineRule="auto"/>
            </w:pPr>
            <w:r w:rsidRPr="00D93580">
              <w:rPr>
                <w:rFonts w:eastAsia="PMingLiU"/>
                <w:lang w:eastAsia="zh-TW"/>
              </w:rPr>
              <w:t>6.2B.3</w:t>
            </w:r>
            <w:r w:rsidRPr="00D93580">
              <w:t>:</w:t>
            </w:r>
          </w:p>
          <w:p w14:paraId="2CA09EF6" w14:textId="77777777" w:rsidR="00713485" w:rsidRPr="00D93580" w:rsidRDefault="00713485" w:rsidP="00B61BD8">
            <w:r w:rsidRPr="00D93580">
              <w:t>UE additional maximum output power reduction</w:t>
            </w:r>
          </w:p>
        </w:tc>
        <w:tc>
          <w:tcPr>
            <w:tcW w:w="1260" w:type="dxa"/>
          </w:tcPr>
          <w:p w14:paraId="28FF0D66" w14:textId="77777777" w:rsidR="00713485" w:rsidRDefault="00713485" w:rsidP="00B61BD8"/>
          <w:p w14:paraId="5BB1C736" w14:textId="77777777" w:rsidR="00713485" w:rsidRPr="00D93580" w:rsidRDefault="00713485" w:rsidP="00B61BD8">
            <w:r w:rsidRPr="00D93580">
              <w:t>No</w:t>
            </w:r>
          </w:p>
        </w:tc>
        <w:tc>
          <w:tcPr>
            <w:tcW w:w="1170" w:type="dxa"/>
          </w:tcPr>
          <w:p w14:paraId="4E34558F" w14:textId="77777777" w:rsidR="00713485" w:rsidRPr="00D93580" w:rsidRDefault="00713485" w:rsidP="00B61BD8">
            <w:r w:rsidRPr="00D93580">
              <w:t>-</w:t>
            </w:r>
          </w:p>
        </w:tc>
        <w:tc>
          <w:tcPr>
            <w:tcW w:w="4236" w:type="dxa"/>
          </w:tcPr>
          <w:p w14:paraId="48C31ADA" w14:textId="77777777" w:rsidR="00713485" w:rsidRPr="00D93580" w:rsidRDefault="00713485" w:rsidP="00B61BD8">
            <w:r w:rsidRPr="00D93580">
              <w:rPr>
                <w:rFonts w:eastAsia="PMingLiU"/>
                <w:lang w:eastAsia="zh-TW"/>
              </w:rPr>
              <w:t>Note: Reuse which band A-MPR, B254 A-MPR is not defined yet and the band [249] UL frequency range is not fully aligned with B254.</w:t>
            </w:r>
          </w:p>
        </w:tc>
      </w:tr>
      <w:tr w:rsidR="00713485" w:rsidRPr="00D93580" w14:paraId="2452E36E" w14:textId="77777777" w:rsidTr="00B61BD8">
        <w:trPr>
          <w:jc w:val="center"/>
        </w:trPr>
        <w:tc>
          <w:tcPr>
            <w:tcW w:w="2965" w:type="dxa"/>
          </w:tcPr>
          <w:p w14:paraId="4DB9C5D0" w14:textId="77777777" w:rsidR="00713485" w:rsidRPr="00D93580" w:rsidRDefault="00713485" w:rsidP="00B61BD8">
            <w:r w:rsidRPr="00D93580">
              <w:t>6.2.B.4:</w:t>
            </w:r>
          </w:p>
          <w:p w14:paraId="6AE691E7" w14:textId="77777777" w:rsidR="00713485" w:rsidRPr="00D93580" w:rsidRDefault="00713485" w:rsidP="00B61BD8">
            <w:r w:rsidRPr="00D93580">
              <w:t xml:space="preserve">Configured transmit power  </w:t>
            </w:r>
          </w:p>
        </w:tc>
        <w:tc>
          <w:tcPr>
            <w:tcW w:w="1260" w:type="dxa"/>
          </w:tcPr>
          <w:p w14:paraId="2A7846DA" w14:textId="77777777" w:rsidR="00713485" w:rsidRPr="00D93580" w:rsidRDefault="00713485" w:rsidP="00B61BD8">
            <w:r w:rsidRPr="00D93580">
              <w:t>Yes</w:t>
            </w:r>
          </w:p>
        </w:tc>
        <w:tc>
          <w:tcPr>
            <w:tcW w:w="1170" w:type="dxa"/>
          </w:tcPr>
          <w:p w14:paraId="6342DD74" w14:textId="77777777" w:rsidR="00713485" w:rsidRPr="00D93580" w:rsidRDefault="00713485" w:rsidP="00B61BD8">
            <w:r w:rsidRPr="00D93580">
              <w:t>Yes</w:t>
            </w:r>
          </w:p>
        </w:tc>
        <w:tc>
          <w:tcPr>
            <w:tcW w:w="4236" w:type="dxa"/>
          </w:tcPr>
          <w:p w14:paraId="17369731" w14:textId="77777777" w:rsidR="00713485" w:rsidRPr="00D93580" w:rsidRDefault="00713485" w:rsidP="00B61BD8"/>
        </w:tc>
      </w:tr>
      <w:tr w:rsidR="00713485" w:rsidRPr="00D93580" w14:paraId="363FB90B" w14:textId="77777777" w:rsidTr="00B61BD8">
        <w:trPr>
          <w:jc w:val="center"/>
        </w:trPr>
        <w:tc>
          <w:tcPr>
            <w:tcW w:w="2965" w:type="dxa"/>
          </w:tcPr>
          <w:p w14:paraId="1AEBC862" w14:textId="77777777" w:rsidR="00713485" w:rsidRPr="00D93580" w:rsidRDefault="00713485" w:rsidP="00B61BD8">
            <w:r w:rsidRPr="00D93580">
              <w:t>6.3: Output power dynamics</w:t>
            </w:r>
          </w:p>
        </w:tc>
        <w:tc>
          <w:tcPr>
            <w:tcW w:w="1260" w:type="dxa"/>
          </w:tcPr>
          <w:p w14:paraId="62730DC6" w14:textId="77777777" w:rsidR="00713485" w:rsidRPr="00D93580" w:rsidRDefault="00713485" w:rsidP="00B61BD8">
            <w:r w:rsidRPr="00D93580">
              <w:t>Yes</w:t>
            </w:r>
          </w:p>
        </w:tc>
        <w:tc>
          <w:tcPr>
            <w:tcW w:w="1170" w:type="dxa"/>
          </w:tcPr>
          <w:p w14:paraId="72E44B47" w14:textId="77777777" w:rsidR="00713485" w:rsidRPr="00D93580" w:rsidRDefault="00713485" w:rsidP="00B61BD8">
            <w:pPr>
              <w:rPr>
                <w:strike/>
              </w:rPr>
            </w:pPr>
            <w:r w:rsidRPr="00D93580">
              <w:rPr>
                <w:strike/>
              </w:rPr>
              <w:t>Yes</w:t>
            </w:r>
          </w:p>
          <w:p w14:paraId="3B28E7A4" w14:textId="77777777" w:rsidR="00713485" w:rsidRPr="00D93580" w:rsidRDefault="00713485" w:rsidP="00B61BD8">
            <w:r w:rsidRPr="00D93580">
              <w:rPr>
                <w:rFonts w:eastAsia="PMingLiU"/>
                <w:lang w:eastAsia="zh-TW"/>
              </w:rPr>
              <w:t>FFS</w:t>
            </w:r>
          </w:p>
        </w:tc>
        <w:tc>
          <w:tcPr>
            <w:tcW w:w="4236" w:type="dxa"/>
          </w:tcPr>
          <w:p w14:paraId="2B4B5A5E" w14:textId="77777777" w:rsidR="00713485" w:rsidRPr="00D93580" w:rsidRDefault="00713485" w:rsidP="00B61BD8">
            <w:pPr>
              <w:rPr>
                <w:rFonts w:eastAsia="PMingLiU"/>
                <w:noProof/>
                <w:lang w:eastAsia="zh-TW"/>
              </w:rPr>
            </w:pPr>
            <w:r w:rsidRPr="00D93580">
              <w:rPr>
                <w:rFonts w:eastAsia="PMingLiU"/>
                <w:lang w:eastAsia="zh-TW"/>
              </w:rPr>
              <w:t xml:space="preserve">Note: </w:t>
            </w:r>
            <w:r w:rsidRPr="00D93580">
              <w:rPr>
                <w:rFonts w:eastAsia="PMingLiU"/>
                <w:noProof/>
                <w:lang w:eastAsia="zh-TW"/>
              </w:rPr>
              <w:t>For 36.102 6.3B.4,</w:t>
            </w:r>
            <w:r w:rsidRPr="00D93580">
              <w:rPr>
                <w:rFonts w:eastAsia="PMingLiU" w:hint="eastAsia"/>
                <w:noProof/>
                <w:lang w:eastAsia="zh-TW"/>
              </w:rPr>
              <w:t xml:space="preserve"> </w:t>
            </w:r>
            <w:r w:rsidRPr="00D93580">
              <w:rPr>
                <w:rFonts w:eastAsia="PMingLiU"/>
                <w:lang w:eastAsia="zh-TW"/>
              </w:rPr>
              <w:t>36.102 refers to 36.101 6.3.5F, the testing period for aggerate power control may depend on different UL pattern.</w:t>
            </w:r>
          </w:p>
          <w:p w14:paraId="04D68F2F" w14:textId="671441AE" w:rsidR="00713485" w:rsidRPr="00D93580" w:rsidRDefault="00713485" w:rsidP="00B61BD8">
            <w:r>
              <w:rPr>
                <w:noProof/>
                <w:lang w:val="fr-FR" w:eastAsia="fr-FR"/>
              </w:rPr>
              <w:drawing>
                <wp:inline distT="0" distB="0" distL="0" distR="0" wp14:anchorId="20EF9D46" wp14:editId="2A2EF907">
                  <wp:extent cx="2689860" cy="1120140"/>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89860" cy="1120140"/>
                          </a:xfrm>
                          <a:prstGeom prst="rect">
                            <a:avLst/>
                          </a:prstGeom>
                          <a:noFill/>
                          <a:ln>
                            <a:noFill/>
                          </a:ln>
                        </pic:spPr>
                      </pic:pic>
                    </a:graphicData>
                  </a:graphic>
                </wp:inline>
              </w:drawing>
            </w:r>
          </w:p>
        </w:tc>
      </w:tr>
      <w:tr w:rsidR="00713485" w:rsidRPr="00D93580" w14:paraId="1F7F0330" w14:textId="77777777" w:rsidTr="00B61BD8">
        <w:trPr>
          <w:jc w:val="center"/>
        </w:trPr>
        <w:tc>
          <w:tcPr>
            <w:tcW w:w="2965" w:type="dxa"/>
          </w:tcPr>
          <w:p w14:paraId="45AAB2F6" w14:textId="77777777" w:rsidR="00713485" w:rsidRPr="00D93580" w:rsidRDefault="00713485" w:rsidP="00B61BD8">
            <w:r w:rsidRPr="00D93580">
              <w:t>6.4: Transmit signal quality</w:t>
            </w:r>
          </w:p>
        </w:tc>
        <w:tc>
          <w:tcPr>
            <w:tcW w:w="1260" w:type="dxa"/>
          </w:tcPr>
          <w:p w14:paraId="40A06AA6" w14:textId="77777777" w:rsidR="00713485" w:rsidRPr="00D93580" w:rsidRDefault="00713485" w:rsidP="00B61BD8">
            <w:r w:rsidRPr="00D93580">
              <w:t>Yes</w:t>
            </w:r>
          </w:p>
        </w:tc>
        <w:tc>
          <w:tcPr>
            <w:tcW w:w="1170" w:type="dxa"/>
          </w:tcPr>
          <w:p w14:paraId="65282FA1" w14:textId="77777777" w:rsidR="00713485" w:rsidRPr="00D93580" w:rsidRDefault="00713485" w:rsidP="00B61BD8">
            <w:r w:rsidRPr="00D93580">
              <w:t>Yes</w:t>
            </w:r>
          </w:p>
        </w:tc>
        <w:tc>
          <w:tcPr>
            <w:tcW w:w="4236" w:type="dxa"/>
          </w:tcPr>
          <w:p w14:paraId="51B81EB6" w14:textId="77777777" w:rsidR="00713485" w:rsidRPr="00D93580" w:rsidRDefault="00713485" w:rsidP="00B61BD8"/>
        </w:tc>
      </w:tr>
      <w:tr w:rsidR="00713485" w:rsidRPr="00D93580" w14:paraId="1912B949" w14:textId="77777777" w:rsidTr="00B61BD8">
        <w:trPr>
          <w:jc w:val="center"/>
        </w:trPr>
        <w:tc>
          <w:tcPr>
            <w:tcW w:w="2965" w:type="dxa"/>
          </w:tcPr>
          <w:p w14:paraId="66A9FE75" w14:textId="77777777" w:rsidR="00713485" w:rsidRPr="00D93580" w:rsidRDefault="00713485" w:rsidP="00B61BD8">
            <w:pPr>
              <w:spacing w:line="252" w:lineRule="auto"/>
            </w:pPr>
            <w:r w:rsidRPr="00D93580">
              <w:rPr>
                <w:rFonts w:eastAsia="PMingLiU"/>
                <w:lang w:eastAsia="zh-TW"/>
              </w:rPr>
              <w:t>6.5B.3.2</w:t>
            </w:r>
            <w:r w:rsidRPr="00D93580">
              <w:t>: Spectrum emission mask</w:t>
            </w:r>
          </w:p>
        </w:tc>
        <w:tc>
          <w:tcPr>
            <w:tcW w:w="1260" w:type="dxa"/>
          </w:tcPr>
          <w:p w14:paraId="2293CD49" w14:textId="77777777" w:rsidR="00713485" w:rsidRPr="00D93580" w:rsidRDefault="00713485" w:rsidP="00B61BD8">
            <w:r w:rsidRPr="00D93580">
              <w:t>Yes</w:t>
            </w:r>
          </w:p>
        </w:tc>
        <w:tc>
          <w:tcPr>
            <w:tcW w:w="1170" w:type="dxa"/>
          </w:tcPr>
          <w:p w14:paraId="1B3729E3" w14:textId="77777777" w:rsidR="00713485" w:rsidRPr="00D93580" w:rsidRDefault="00713485" w:rsidP="00B61BD8">
            <w:r w:rsidRPr="00D93580">
              <w:t>Yes</w:t>
            </w:r>
          </w:p>
        </w:tc>
        <w:tc>
          <w:tcPr>
            <w:tcW w:w="4236" w:type="dxa"/>
          </w:tcPr>
          <w:p w14:paraId="2E4E9E11" w14:textId="77777777" w:rsidR="00713485" w:rsidRPr="00D93580" w:rsidRDefault="00713485" w:rsidP="00B61BD8"/>
        </w:tc>
      </w:tr>
      <w:tr w:rsidR="00713485" w:rsidRPr="00D93580" w14:paraId="65421A5F" w14:textId="77777777" w:rsidTr="00B61BD8">
        <w:trPr>
          <w:jc w:val="center"/>
        </w:trPr>
        <w:tc>
          <w:tcPr>
            <w:tcW w:w="2965" w:type="dxa"/>
          </w:tcPr>
          <w:p w14:paraId="7E5AE774" w14:textId="77777777" w:rsidR="00713485" w:rsidRPr="00D93580" w:rsidRDefault="00713485" w:rsidP="00B61BD8">
            <w:pPr>
              <w:spacing w:line="252" w:lineRule="auto"/>
            </w:pPr>
            <w:r w:rsidRPr="00D93580">
              <w:rPr>
                <w:rFonts w:eastAsia="PMingLiU"/>
                <w:lang w:eastAsia="zh-TW"/>
              </w:rPr>
              <w:t>6.5B.3.4</w:t>
            </w:r>
            <w:r w:rsidRPr="00D93580">
              <w:t>:</w:t>
            </w:r>
          </w:p>
          <w:p w14:paraId="006E475A" w14:textId="77777777" w:rsidR="00713485" w:rsidRPr="00D93580" w:rsidRDefault="00713485" w:rsidP="00B61BD8">
            <w:r w:rsidRPr="00D93580">
              <w:t>Adjacent Channel Leakage Ratio</w:t>
            </w:r>
          </w:p>
        </w:tc>
        <w:tc>
          <w:tcPr>
            <w:tcW w:w="1260" w:type="dxa"/>
          </w:tcPr>
          <w:p w14:paraId="21B40510" w14:textId="77777777" w:rsidR="00713485" w:rsidRPr="00D93580" w:rsidRDefault="00713485" w:rsidP="00B61BD8">
            <w:r w:rsidRPr="00D93580">
              <w:t>Yes</w:t>
            </w:r>
          </w:p>
        </w:tc>
        <w:tc>
          <w:tcPr>
            <w:tcW w:w="1170" w:type="dxa"/>
          </w:tcPr>
          <w:p w14:paraId="12330797" w14:textId="77777777" w:rsidR="00713485" w:rsidRPr="00D93580" w:rsidRDefault="00713485" w:rsidP="00B61BD8">
            <w:r w:rsidRPr="00D93580">
              <w:t>Yes</w:t>
            </w:r>
          </w:p>
        </w:tc>
        <w:tc>
          <w:tcPr>
            <w:tcW w:w="4236" w:type="dxa"/>
          </w:tcPr>
          <w:p w14:paraId="4AB6E37D" w14:textId="77777777" w:rsidR="00713485" w:rsidRPr="00D93580" w:rsidRDefault="00713485" w:rsidP="00B61BD8"/>
        </w:tc>
      </w:tr>
      <w:tr w:rsidR="00713485" w:rsidRPr="00D93580" w14:paraId="7BFC2481" w14:textId="77777777" w:rsidTr="00B61BD8">
        <w:trPr>
          <w:jc w:val="center"/>
        </w:trPr>
        <w:tc>
          <w:tcPr>
            <w:tcW w:w="2965" w:type="dxa"/>
          </w:tcPr>
          <w:p w14:paraId="33FA9C82" w14:textId="77777777" w:rsidR="00713485" w:rsidRPr="00D93580" w:rsidRDefault="00713485" w:rsidP="00B61BD8">
            <w:pPr>
              <w:spacing w:line="252" w:lineRule="auto"/>
              <w:rPr>
                <w:rFonts w:eastAsia="PMingLiU"/>
                <w:lang w:eastAsia="zh-TW"/>
              </w:rPr>
            </w:pPr>
            <w:r w:rsidRPr="00D93580">
              <w:rPr>
                <w:rFonts w:eastAsia="PMingLiU"/>
                <w:lang w:eastAsia="zh-TW"/>
              </w:rPr>
              <w:t>6.5B.4.2: General spurious emissions</w:t>
            </w:r>
          </w:p>
        </w:tc>
        <w:tc>
          <w:tcPr>
            <w:tcW w:w="1260" w:type="dxa"/>
          </w:tcPr>
          <w:p w14:paraId="3052F394" w14:textId="77777777" w:rsidR="00713485" w:rsidRPr="00D93580" w:rsidRDefault="00713485" w:rsidP="00B61BD8">
            <w:r w:rsidRPr="00D93580">
              <w:t>Yes</w:t>
            </w:r>
          </w:p>
        </w:tc>
        <w:tc>
          <w:tcPr>
            <w:tcW w:w="1170" w:type="dxa"/>
          </w:tcPr>
          <w:p w14:paraId="79575220" w14:textId="77777777" w:rsidR="00713485" w:rsidRPr="00D93580" w:rsidRDefault="00713485" w:rsidP="00B61BD8">
            <w:r w:rsidRPr="00D93580">
              <w:t>Yes</w:t>
            </w:r>
          </w:p>
        </w:tc>
        <w:tc>
          <w:tcPr>
            <w:tcW w:w="4236" w:type="dxa"/>
          </w:tcPr>
          <w:p w14:paraId="25F67BE7" w14:textId="77777777" w:rsidR="00713485" w:rsidRPr="00D93580" w:rsidRDefault="00713485" w:rsidP="00B61BD8"/>
        </w:tc>
      </w:tr>
      <w:tr w:rsidR="00713485" w:rsidRPr="00D93580" w14:paraId="754BEC8E" w14:textId="77777777" w:rsidTr="00B61BD8">
        <w:trPr>
          <w:jc w:val="center"/>
        </w:trPr>
        <w:tc>
          <w:tcPr>
            <w:tcW w:w="2965" w:type="dxa"/>
          </w:tcPr>
          <w:p w14:paraId="13117608" w14:textId="77777777" w:rsidR="00713485" w:rsidRPr="00D93580" w:rsidRDefault="00713485" w:rsidP="00B61BD8">
            <w:pPr>
              <w:spacing w:line="252" w:lineRule="auto"/>
            </w:pPr>
            <w:r w:rsidRPr="00D93580">
              <w:rPr>
                <w:rFonts w:eastAsia="PMingLiU"/>
                <w:lang w:eastAsia="zh-TW"/>
              </w:rPr>
              <w:lastRenderedPageBreak/>
              <w:t>6.5B.4.3</w:t>
            </w:r>
            <w:r w:rsidRPr="00D93580">
              <w:t>:</w:t>
            </w:r>
          </w:p>
          <w:p w14:paraId="1FE9CC7A" w14:textId="77777777" w:rsidR="00713485" w:rsidRPr="00D93580" w:rsidRDefault="00713485" w:rsidP="00B61BD8">
            <w:r w:rsidRPr="00D93580">
              <w:t>Spurious emissions for UE co-existence</w:t>
            </w:r>
          </w:p>
        </w:tc>
        <w:tc>
          <w:tcPr>
            <w:tcW w:w="1260" w:type="dxa"/>
          </w:tcPr>
          <w:p w14:paraId="6756274E" w14:textId="77777777" w:rsidR="00713485" w:rsidRPr="00D93580" w:rsidRDefault="00713485" w:rsidP="00B61BD8">
            <w:r w:rsidRPr="00D93580">
              <w:t>No</w:t>
            </w:r>
          </w:p>
        </w:tc>
        <w:tc>
          <w:tcPr>
            <w:tcW w:w="1170" w:type="dxa"/>
          </w:tcPr>
          <w:p w14:paraId="6F2EC402" w14:textId="77777777" w:rsidR="00713485" w:rsidRPr="00D93580" w:rsidRDefault="00713485" w:rsidP="00B61BD8"/>
        </w:tc>
        <w:tc>
          <w:tcPr>
            <w:tcW w:w="4236" w:type="dxa"/>
          </w:tcPr>
          <w:p w14:paraId="70227769" w14:textId="77777777" w:rsidR="00713485" w:rsidRPr="00D93580" w:rsidRDefault="00713485" w:rsidP="00B61BD8">
            <w:r w:rsidRPr="00D93580">
              <w:t xml:space="preserve">Band </w:t>
            </w:r>
            <w:r w:rsidRPr="00D93580">
              <w:rPr>
                <w:rFonts w:eastAsia="Malgun Gothic"/>
                <w:lang w:eastAsia="ko-KR"/>
              </w:rPr>
              <w:t>[249]</w:t>
            </w:r>
            <w:r w:rsidRPr="00D93580">
              <w:rPr>
                <w:rFonts w:eastAsia="Times New Roman"/>
                <w:lang w:eastAsia="fi-FI"/>
              </w:rPr>
              <w:t xml:space="preserve"> need</w:t>
            </w:r>
            <w:r w:rsidRPr="00D93580">
              <w:t>s</w:t>
            </w:r>
            <w:r w:rsidRPr="00D93580">
              <w:rPr>
                <w:rFonts w:eastAsia="Times New Roman"/>
                <w:lang w:eastAsia="fi-FI"/>
              </w:rPr>
              <w:t xml:space="preserve"> to be </w:t>
            </w:r>
            <w:r w:rsidRPr="00D93580">
              <w:t>add</w:t>
            </w:r>
            <w:r w:rsidRPr="00D93580">
              <w:rPr>
                <w:rFonts w:eastAsia="Times New Roman"/>
                <w:lang w:eastAsia="fi-FI"/>
              </w:rPr>
              <w:t>ed</w:t>
            </w:r>
            <w:r w:rsidRPr="00D93580">
              <w:t xml:space="preserve"> in Table 6.5A.4.3-1 Spurious emission band UE co-existence.</w:t>
            </w:r>
          </w:p>
        </w:tc>
      </w:tr>
      <w:tr w:rsidR="00713485" w:rsidRPr="00D93580" w14:paraId="5D1AD42C" w14:textId="77777777" w:rsidTr="00B61BD8">
        <w:trPr>
          <w:jc w:val="center"/>
        </w:trPr>
        <w:tc>
          <w:tcPr>
            <w:tcW w:w="2965" w:type="dxa"/>
          </w:tcPr>
          <w:p w14:paraId="7CBEF5B3" w14:textId="77777777" w:rsidR="00713485" w:rsidRPr="00D93580" w:rsidRDefault="00713485" w:rsidP="00B61BD8">
            <w:pPr>
              <w:spacing w:line="252" w:lineRule="auto"/>
            </w:pPr>
            <w:r w:rsidRPr="00D93580">
              <w:rPr>
                <w:rFonts w:eastAsia="PMingLiU"/>
                <w:lang w:eastAsia="zh-TW"/>
              </w:rPr>
              <w:t>6.5B.4.4</w:t>
            </w:r>
            <w:r w:rsidRPr="00D93580">
              <w:t>:</w:t>
            </w:r>
          </w:p>
          <w:p w14:paraId="44E4C671" w14:textId="77777777" w:rsidR="00713485" w:rsidRPr="00D93580" w:rsidRDefault="00713485" w:rsidP="00B61BD8">
            <w:r w:rsidRPr="00D93580">
              <w:t>Additional spurious emissions</w:t>
            </w:r>
          </w:p>
        </w:tc>
        <w:tc>
          <w:tcPr>
            <w:tcW w:w="1260" w:type="dxa"/>
          </w:tcPr>
          <w:p w14:paraId="179DC4FB" w14:textId="77777777" w:rsidR="00713485" w:rsidRPr="00D93580" w:rsidRDefault="00713485" w:rsidP="00B61BD8">
            <w:r w:rsidRPr="00D93580">
              <w:t>No</w:t>
            </w:r>
          </w:p>
        </w:tc>
        <w:tc>
          <w:tcPr>
            <w:tcW w:w="1170" w:type="dxa"/>
          </w:tcPr>
          <w:p w14:paraId="1A9A8230" w14:textId="77777777" w:rsidR="00713485" w:rsidRPr="00D93580" w:rsidRDefault="00713485" w:rsidP="00B61BD8"/>
        </w:tc>
        <w:tc>
          <w:tcPr>
            <w:tcW w:w="4236" w:type="dxa"/>
          </w:tcPr>
          <w:p w14:paraId="34813D56" w14:textId="77777777" w:rsidR="00713485" w:rsidRPr="00D93580" w:rsidRDefault="00713485" w:rsidP="00B61BD8">
            <w:r w:rsidRPr="00D93580">
              <w:t xml:space="preserve">Additional spurious emissions requirement for B254 can be reused for the new IoT-NTN TDD L-band. UL frequency range of B254 is superset of </w:t>
            </w:r>
            <w:r w:rsidRPr="00D93580">
              <w:rPr>
                <w:rFonts w:eastAsia="Malgun Gothic"/>
                <w:lang w:eastAsia="ko-KR"/>
              </w:rPr>
              <w:t>[B249]</w:t>
            </w:r>
            <w:r w:rsidRPr="00D93580">
              <w:t>.</w:t>
            </w:r>
          </w:p>
        </w:tc>
      </w:tr>
      <w:tr w:rsidR="00713485" w:rsidRPr="00D93580" w14:paraId="7007EBCE" w14:textId="77777777" w:rsidTr="00B61BD8">
        <w:trPr>
          <w:jc w:val="center"/>
        </w:trPr>
        <w:tc>
          <w:tcPr>
            <w:tcW w:w="2965" w:type="dxa"/>
          </w:tcPr>
          <w:p w14:paraId="694A8435" w14:textId="77777777" w:rsidR="00713485" w:rsidRPr="00D93580" w:rsidRDefault="00713485" w:rsidP="00B61BD8">
            <w:r w:rsidRPr="00D93580">
              <w:t>6.6: Transmit intermodulation for category NB1 and NB2</w:t>
            </w:r>
          </w:p>
        </w:tc>
        <w:tc>
          <w:tcPr>
            <w:tcW w:w="1260" w:type="dxa"/>
          </w:tcPr>
          <w:p w14:paraId="6ABED87E" w14:textId="77777777" w:rsidR="00713485" w:rsidRPr="00D93580" w:rsidRDefault="00713485" w:rsidP="00B61BD8">
            <w:r w:rsidRPr="00D93580">
              <w:t>Yes</w:t>
            </w:r>
          </w:p>
        </w:tc>
        <w:tc>
          <w:tcPr>
            <w:tcW w:w="1170" w:type="dxa"/>
          </w:tcPr>
          <w:p w14:paraId="3684418D" w14:textId="77777777" w:rsidR="00713485" w:rsidRPr="00D93580" w:rsidRDefault="00713485" w:rsidP="00B61BD8">
            <w:r w:rsidRPr="00D93580">
              <w:t>Yes</w:t>
            </w:r>
          </w:p>
        </w:tc>
        <w:tc>
          <w:tcPr>
            <w:tcW w:w="4236" w:type="dxa"/>
          </w:tcPr>
          <w:p w14:paraId="0AD387A8" w14:textId="77777777" w:rsidR="00713485" w:rsidRPr="00D93580" w:rsidRDefault="00713485" w:rsidP="00B61BD8">
            <w:pPr>
              <w:keepNext/>
            </w:pPr>
          </w:p>
        </w:tc>
      </w:tr>
      <w:tr w:rsidR="00713485" w:rsidRPr="00D93580" w14:paraId="10788A6E" w14:textId="77777777" w:rsidTr="00B61BD8">
        <w:trPr>
          <w:jc w:val="center"/>
        </w:trPr>
        <w:tc>
          <w:tcPr>
            <w:tcW w:w="2965" w:type="dxa"/>
          </w:tcPr>
          <w:p w14:paraId="7AEE2B61" w14:textId="77777777" w:rsidR="00713485" w:rsidRPr="00D93580" w:rsidRDefault="00713485" w:rsidP="00B61BD8">
            <w:r w:rsidRPr="00D93580">
              <w:t>7.2: Diversity characteristics</w:t>
            </w:r>
          </w:p>
        </w:tc>
        <w:tc>
          <w:tcPr>
            <w:tcW w:w="1260" w:type="dxa"/>
          </w:tcPr>
          <w:p w14:paraId="1E0317A9" w14:textId="77777777" w:rsidR="00713485" w:rsidRPr="00D93580" w:rsidRDefault="00713485" w:rsidP="00B61BD8">
            <w:r w:rsidRPr="00D93580">
              <w:t>Yes</w:t>
            </w:r>
          </w:p>
        </w:tc>
        <w:tc>
          <w:tcPr>
            <w:tcW w:w="1170" w:type="dxa"/>
          </w:tcPr>
          <w:p w14:paraId="77AF65C3" w14:textId="77777777" w:rsidR="00713485" w:rsidRPr="00D93580" w:rsidRDefault="00713485" w:rsidP="00B61BD8">
            <w:r w:rsidRPr="00D93580">
              <w:t>Yes</w:t>
            </w:r>
          </w:p>
        </w:tc>
        <w:tc>
          <w:tcPr>
            <w:tcW w:w="4236" w:type="dxa"/>
          </w:tcPr>
          <w:p w14:paraId="1EDFF2F6" w14:textId="77777777" w:rsidR="00713485" w:rsidRPr="00D93580" w:rsidRDefault="00713485" w:rsidP="00B61BD8"/>
        </w:tc>
      </w:tr>
      <w:tr w:rsidR="00713485" w:rsidRPr="00D93580" w14:paraId="2F491568" w14:textId="77777777" w:rsidTr="00B61BD8">
        <w:trPr>
          <w:jc w:val="center"/>
        </w:trPr>
        <w:tc>
          <w:tcPr>
            <w:tcW w:w="2965" w:type="dxa"/>
          </w:tcPr>
          <w:p w14:paraId="7B63673D" w14:textId="77777777" w:rsidR="00713485" w:rsidRPr="00D93580" w:rsidRDefault="00713485" w:rsidP="00B61BD8">
            <w:r w:rsidRPr="00D93580">
              <w:t>7.3: Reference sensitivity power level</w:t>
            </w:r>
          </w:p>
        </w:tc>
        <w:tc>
          <w:tcPr>
            <w:tcW w:w="1260" w:type="dxa"/>
          </w:tcPr>
          <w:p w14:paraId="2F7C81BA" w14:textId="77777777" w:rsidR="00713485" w:rsidRPr="00D93580" w:rsidRDefault="00713485" w:rsidP="00B61BD8">
            <w:r w:rsidRPr="00D93580">
              <w:t>No</w:t>
            </w:r>
          </w:p>
        </w:tc>
        <w:tc>
          <w:tcPr>
            <w:tcW w:w="1170" w:type="dxa"/>
          </w:tcPr>
          <w:p w14:paraId="56898C11" w14:textId="77777777" w:rsidR="00713485" w:rsidRPr="00D93580" w:rsidRDefault="00713485" w:rsidP="00B61BD8">
            <w:r w:rsidRPr="00D93580">
              <w:t>No</w:t>
            </w:r>
          </w:p>
        </w:tc>
        <w:tc>
          <w:tcPr>
            <w:tcW w:w="4236" w:type="dxa"/>
          </w:tcPr>
          <w:p w14:paraId="75CF5DA9" w14:textId="77777777" w:rsidR="00713485" w:rsidRPr="00D93580" w:rsidRDefault="00713485" w:rsidP="00B61BD8">
            <w:pPr>
              <w:rPr>
                <w:highlight w:val="yellow"/>
              </w:rPr>
            </w:pPr>
            <w:r w:rsidRPr="00D93580">
              <w:t>To be studied for IoT-NTN TDD mode.</w:t>
            </w:r>
          </w:p>
        </w:tc>
      </w:tr>
      <w:tr w:rsidR="00713485" w:rsidRPr="00D93580" w14:paraId="7E518AFF" w14:textId="77777777" w:rsidTr="00B61BD8">
        <w:trPr>
          <w:jc w:val="center"/>
        </w:trPr>
        <w:tc>
          <w:tcPr>
            <w:tcW w:w="2965" w:type="dxa"/>
          </w:tcPr>
          <w:p w14:paraId="21C6F7BF" w14:textId="77777777" w:rsidR="00713485" w:rsidRPr="00D93580" w:rsidRDefault="00713485" w:rsidP="00B61BD8">
            <w:pPr>
              <w:spacing w:line="252" w:lineRule="auto"/>
            </w:pPr>
            <w:r w:rsidRPr="00D93580">
              <w:t>7.4: Maximum input level</w:t>
            </w:r>
          </w:p>
        </w:tc>
        <w:tc>
          <w:tcPr>
            <w:tcW w:w="1260" w:type="dxa"/>
          </w:tcPr>
          <w:p w14:paraId="691B205E" w14:textId="77777777" w:rsidR="00713485" w:rsidRPr="00D93580" w:rsidRDefault="00713485" w:rsidP="00B61BD8">
            <w:r w:rsidRPr="00D93580">
              <w:t>Yes</w:t>
            </w:r>
          </w:p>
        </w:tc>
        <w:tc>
          <w:tcPr>
            <w:tcW w:w="1170" w:type="dxa"/>
          </w:tcPr>
          <w:p w14:paraId="50B5A903" w14:textId="77777777" w:rsidR="00713485" w:rsidRPr="00D93580" w:rsidRDefault="00713485" w:rsidP="00B61BD8">
            <w:r w:rsidRPr="00D93580">
              <w:t>Yes</w:t>
            </w:r>
          </w:p>
        </w:tc>
        <w:tc>
          <w:tcPr>
            <w:tcW w:w="4236" w:type="dxa"/>
          </w:tcPr>
          <w:p w14:paraId="6421C363" w14:textId="77777777" w:rsidR="00713485" w:rsidRPr="00D93580" w:rsidRDefault="00713485" w:rsidP="00B61BD8"/>
        </w:tc>
      </w:tr>
      <w:tr w:rsidR="00713485" w:rsidRPr="00D93580" w14:paraId="78D60CB2" w14:textId="77777777" w:rsidTr="00B61BD8">
        <w:trPr>
          <w:jc w:val="center"/>
        </w:trPr>
        <w:tc>
          <w:tcPr>
            <w:tcW w:w="2965" w:type="dxa"/>
          </w:tcPr>
          <w:p w14:paraId="194E5745" w14:textId="77777777" w:rsidR="00713485" w:rsidRPr="00D93580" w:rsidRDefault="00713485" w:rsidP="00B61BD8">
            <w:r w:rsidRPr="00D93580">
              <w:t>7.5: Adjacent Channel Selectivity</w:t>
            </w:r>
          </w:p>
        </w:tc>
        <w:tc>
          <w:tcPr>
            <w:tcW w:w="1260" w:type="dxa"/>
          </w:tcPr>
          <w:p w14:paraId="6D76A4A4" w14:textId="77777777" w:rsidR="00713485" w:rsidRPr="00D93580" w:rsidRDefault="00713485" w:rsidP="00B61BD8">
            <w:r w:rsidRPr="00D93580">
              <w:t>Yes</w:t>
            </w:r>
          </w:p>
        </w:tc>
        <w:tc>
          <w:tcPr>
            <w:tcW w:w="1170" w:type="dxa"/>
          </w:tcPr>
          <w:p w14:paraId="7B9718B7" w14:textId="77777777" w:rsidR="00713485" w:rsidRPr="00D93580" w:rsidRDefault="00713485" w:rsidP="00B61BD8">
            <w:r w:rsidRPr="00D93580">
              <w:t>Yes</w:t>
            </w:r>
          </w:p>
        </w:tc>
        <w:tc>
          <w:tcPr>
            <w:tcW w:w="4236" w:type="dxa"/>
          </w:tcPr>
          <w:p w14:paraId="6E9C2F78" w14:textId="77777777" w:rsidR="00713485" w:rsidRPr="00D93580" w:rsidRDefault="00713485" w:rsidP="00B61BD8"/>
        </w:tc>
      </w:tr>
      <w:tr w:rsidR="00713485" w:rsidRPr="00D93580" w14:paraId="7D7E501D" w14:textId="77777777" w:rsidTr="00B61BD8">
        <w:trPr>
          <w:jc w:val="center"/>
        </w:trPr>
        <w:tc>
          <w:tcPr>
            <w:tcW w:w="2965" w:type="dxa"/>
          </w:tcPr>
          <w:p w14:paraId="46B1FD7A" w14:textId="77777777" w:rsidR="00713485" w:rsidRPr="00D93580" w:rsidRDefault="00713485" w:rsidP="00B61BD8">
            <w:pPr>
              <w:spacing w:line="252" w:lineRule="auto"/>
            </w:pPr>
            <w:r w:rsidRPr="00D93580">
              <w:rPr>
                <w:rFonts w:eastAsia="PMingLiU"/>
                <w:lang w:eastAsia="zh-TW"/>
              </w:rPr>
              <w:t>7.6B.2</w:t>
            </w:r>
            <w:r w:rsidRPr="00D93580">
              <w:t>:</w:t>
            </w:r>
          </w:p>
          <w:p w14:paraId="3556120E" w14:textId="77777777" w:rsidR="00713485" w:rsidRPr="00D93580" w:rsidRDefault="00713485" w:rsidP="00B61BD8">
            <w:r w:rsidRPr="00D93580">
              <w:t>In-band blocking</w:t>
            </w:r>
          </w:p>
        </w:tc>
        <w:tc>
          <w:tcPr>
            <w:tcW w:w="1260" w:type="dxa"/>
          </w:tcPr>
          <w:p w14:paraId="41FF69AB" w14:textId="77777777" w:rsidR="00713485" w:rsidRPr="00D93580" w:rsidRDefault="00713485" w:rsidP="00B61BD8">
            <w:r w:rsidRPr="00D93580">
              <w:t>No</w:t>
            </w:r>
          </w:p>
        </w:tc>
        <w:tc>
          <w:tcPr>
            <w:tcW w:w="1170" w:type="dxa"/>
          </w:tcPr>
          <w:p w14:paraId="7E85A301" w14:textId="77777777" w:rsidR="00713485" w:rsidRPr="00D93580" w:rsidRDefault="00713485" w:rsidP="00B61BD8">
            <w:r w:rsidRPr="00D93580">
              <w:t>Yes</w:t>
            </w:r>
          </w:p>
        </w:tc>
        <w:tc>
          <w:tcPr>
            <w:tcW w:w="4236" w:type="dxa"/>
          </w:tcPr>
          <w:p w14:paraId="67CB4E0E" w14:textId="77777777" w:rsidR="00713485" w:rsidRPr="00D93580" w:rsidRDefault="00713485" w:rsidP="00B61BD8">
            <w:r w:rsidRPr="00D93580">
              <w:rPr>
                <w:rFonts w:eastAsia="PMingLiU"/>
                <w:lang w:eastAsia="zh-TW"/>
              </w:rPr>
              <w:t xml:space="preserve">Different band group may have different In-band blocking tables for </w:t>
            </w:r>
            <w:r w:rsidRPr="00D93580">
              <w:rPr>
                <w:lang w:eastAsia="zh-TW"/>
              </w:rPr>
              <w:t xml:space="preserve">Cat-M1 and NB1/NB2 separately. Currently, bands 255,254, and 253 apply the same IBB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IBB requirements from B255,254 and 253</w:t>
            </w:r>
          </w:p>
        </w:tc>
      </w:tr>
      <w:tr w:rsidR="00713485" w:rsidRPr="00D93580" w14:paraId="6E262F0C" w14:textId="77777777" w:rsidTr="00B61BD8">
        <w:trPr>
          <w:jc w:val="center"/>
        </w:trPr>
        <w:tc>
          <w:tcPr>
            <w:tcW w:w="2965" w:type="dxa"/>
          </w:tcPr>
          <w:p w14:paraId="71D4715A" w14:textId="77777777" w:rsidR="00713485" w:rsidRPr="00D93580" w:rsidRDefault="00713485" w:rsidP="00B61BD8">
            <w:pPr>
              <w:spacing w:line="252" w:lineRule="auto"/>
            </w:pPr>
            <w:r w:rsidRPr="00D93580">
              <w:rPr>
                <w:rFonts w:eastAsia="PMingLiU"/>
                <w:lang w:eastAsia="zh-TW"/>
              </w:rPr>
              <w:t>7.6B.3</w:t>
            </w:r>
            <w:r w:rsidRPr="00D93580">
              <w:t>:</w:t>
            </w:r>
          </w:p>
          <w:p w14:paraId="7E0D7D9B" w14:textId="77777777" w:rsidR="00713485" w:rsidRPr="00D93580" w:rsidRDefault="00713485" w:rsidP="00B61BD8">
            <w:r w:rsidRPr="00D93580">
              <w:t>Out-of-band blocking</w:t>
            </w:r>
          </w:p>
        </w:tc>
        <w:tc>
          <w:tcPr>
            <w:tcW w:w="1260" w:type="dxa"/>
          </w:tcPr>
          <w:p w14:paraId="6698A382" w14:textId="77777777" w:rsidR="00713485" w:rsidRPr="00D93580" w:rsidRDefault="00713485" w:rsidP="00B61BD8">
            <w:r w:rsidRPr="00D93580">
              <w:t>No</w:t>
            </w:r>
          </w:p>
        </w:tc>
        <w:tc>
          <w:tcPr>
            <w:tcW w:w="1170" w:type="dxa"/>
          </w:tcPr>
          <w:p w14:paraId="08C5AA57" w14:textId="77777777" w:rsidR="00713485" w:rsidRPr="00D93580" w:rsidRDefault="00713485" w:rsidP="00B61BD8"/>
        </w:tc>
        <w:tc>
          <w:tcPr>
            <w:tcW w:w="4236" w:type="dxa"/>
          </w:tcPr>
          <w:p w14:paraId="2224859A" w14:textId="77777777" w:rsidR="00713485" w:rsidRPr="00D93580" w:rsidRDefault="00713485" w:rsidP="00B61BD8">
            <w:pPr>
              <w:spacing w:line="252" w:lineRule="auto"/>
            </w:pPr>
            <w:r w:rsidRPr="00D93580">
              <w:t xml:space="preserve">Different Out-of-band requirements for IoT NTN bands. </w:t>
            </w:r>
            <w:r w:rsidRPr="00D93580">
              <w:rPr>
                <w:lang w:eastAsia="zh-TW"/>
              </w:rPr>
              <w:t xml:space="preserve">Currently, bands 255,254, and 253 apply the same OBB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OBB requirements from B255, 254 and 253</w:t>
            </w:r>
            <w:r w:rsidRPr="00D93580">
              <w:t xml:space="preserve"> </w:t>
            </w:r>
          </w:p>
        </w:tc>
      </w:tr>
      <w:tr w:rsidR="00713485" w:rsidRPr="00D93580" w14:paraId="53F9D970" w14:textId="77777777" w:rsidTr="00B61BD8">
        <w:trPr>
          <w:jc w:val="center"/>
        </w:trPr>
        <w:tc>
          <w:tcPr>
            <w:tcW w:w="2965" w:type="dxa"/>
          </w:tcPr>
          <w:p w14:paraId="49E7D1D9" w14:textId="77777777" w:rsidR="00713485" w:rsidRPr="00D93580" w:rsidRDefault="00713485" w:rsidP="00B61BD8">
            <w:pPr>
              <w:spacing w:line="252" w:lineRule="auto"/>
              <w:rPr>
                <w:rFonts w:eastAsia="PMingLiU"/>
                <w:lang w:eastAsia="zh-TW"/>
              </w:rPr>
            </w:pPr>
            <w:r w:rsidRPr="00D93580">
              <w:rPr>
                <w:rFonts w:eastAsia="PMingLiU"/>
                <w:lang w:eastAsia="zh-TW"/>
              </w:rPr>
              <w:t>7.6B.4</w:t>
            </w:r>
            <w:r w:rsidRPr="00D93580">
              <w:t>:</w:t>
            </w:r>
          </w:p>
          <w:p w14:paraId="5D6A60A6" w14:textId="77777777" w:rsidR="00713485" w:rsidRPr="00D93580" w:rsidRDefault="00713485" w:rsidP="00B61BD8">
            <w:pPr>
              <w:spacing w:line="252" w:lineRule="auto"/>
            </w:pPr>
            <w:r w:rsidRPr="00D93580">
              <w:rPr>
                <w:rFonts w:eastAsia="PMingLiU"/>
                <w:lang w:eastAsia="zh-TW"/>
              </w:rPr>
              <w:t>Narrow band blocking</w:t>
            </w:r>
          </w:p>
        </w:tc>
        <w:tc>
          <w:tcPr>
            <w:tcW w:w="1260" w:type="dxa"/>
          </w:tcPr>
          <w:p w14:paraId="550AB2F2" w14:textId="77777777" w:rsidR="00713485" w:rsidRPr="00D93580" w:rsidRDefault="00713485" w:rsidP="00B61BD8">
            <w:r w:rsidRPr="00D93580">
              <w:t>No</w:t>
            </w:r>
          </w:p>
        </w:tc>
        <w:tc>
          <w:tcPr>
            <w:tcW w:w="1170" w:type="dxa"/>
          </w:tcPr>
          <w:p w14:paraId="167FC44F" w14:textId="77777777" w:rsidR="00713485" w:rsidRPr="00D93580" w:rsidRDefault="00713485" w:rsidP="00B61BD8">
            <w:r w:rsidRPr="00D93580">
              <w:t>Yes</w:t>
            </w:r>
          </w:p>
        </w:tc>
        <w:tc>
          <w:tcPr>
            <w:tcW w:w="4236" w:type="dxa"/>
          </w:tcPr>
          <w:p w14:paraId="3E9ACEBC" w14:textId="77777777" w:rsidR="00713485" w:rsidRPr="00D93580" w:rsidRDefault="00713485" w:rsidP="00B61BD8"/>
        </w:tc>
      </w:tr>
      <w:tr w:rsidR="00713485" w:rsidRPr="00D93580" w14:paraId="6DBF0CC6" w14:textId="77777777" w:rsidTr="00B61BD8">
        <w:trPr>
          <w:jc w:val="center"/>
        </w:trPr>
        <w:tc>
          <w:tcPr>
            <w:tcW w:w="2965" w:type="dxa"/>
          </w:tcPr>
          <w:p w14:paraId="3317810B" w14:textId="77777777" w:rsidR="00713485" w:rsidRPr="00D93580" w:rsidRDefault="00713485" w:rsidP="00B61BD8">
            <w:r w:rsidRPr="00D93580">
              <w:rPr>
                <w:rFonts w:eastAsia="PMingLiU"/>
                <w:lang w:eastAsia="zh-TW"/>
              </w:rPr>
              <w:t>7.7</w:t>
            </w:r>
            <w:r w:rsidRPr="00D93580">
              <w:t>:</w:t>
            </w:r>
            <w:r w:rsidRPr="00D93580">
              <w:rPr>
                <w:rFonts w:eastAsia="PMingLiU"/>
                <w:lang w:eastAsia="zh-TW"/>
              </w:rPr>
              <w:t xml:space="preserve"> Spurious response</w:t>
            </w:r>
          </w:p>
        </w:tc>
        <w:tc>
          <w:tcPr>
            <w:tcW w:w="1260" w:type="dxa"/>
          </w:tcPr>
          <w:p w14:paraId="27BE574B" w14:textId="77777777" w:rsidR="00713485" w:rsidRPr="00D93580" w:rsidRDefault="00713485" w:rsidP="00B61BD8">
            <w:r w:rsidRPr="00D93580">
              <w:t>Yes</w:t>
            </w:r>
          </w:p>
        </w:tc>
        <w:tc>
          <w:tcPr>
            <w:tcW w:w="1170" w:type="dxa"/>
          </w:tcPr>
          <w:p w14:paraId="4C2798FC" w14:textId="77777777" w:rsidR="00713485" w:rsidRPr="00D93580" w:rsidRDefault="00713485" w:rsidP="00B61BD8">
            <w:r w:rsidRPr="00D93580">
              <w:t>Yes</w:t>
            </w:r>
          </w:p>
        </w:tc>
        <w:tc>
          <w:tcPr>
            <w:tcW w:w="4236" w:type="dxa"/>
          </w:tcPr>
          <w:p w14:paraId="2624D2FD" w14:textId="77777777" w:rsidR="00713485" w:rsidRPr="00D93580" w:rsidRDefault="00713485" w:rsidP="00B61BD8"/>
        </w:tc>
      </w:tr>
      <w:tr w:rsidR="00713485" w:rsidRPr="00D93580" w14:paraId="33EF9A2D" w14:textId="77777777" w:rsidTr="00B61BD8">
        <w:trPr>
          <w:jc w:val="center"/>
        </w:trPr>
        <w:tc>
          <w:tcPr>
            <w:tcW w:w="2965" w:type="dxa"/>
          </w:tcPr>
          <w:p w14:paraId="5559F21A" w14:textId="77777777" w:rsidR="00713485" w:rsidRPr="00D93580" w:rsidRDefault="00713485" w:rsidP="00B61BD8">
            <w:r w:rsidRPr="00D93580">
              <w:rPr>
                <w:rFonts w:eastAsia="PMingLiU"/>
                <w:lang w:eastAsia="zh-TW"/>
              </w:rPr>
              <w:t>7.8</w:t>
            </w:r>
            <w:r w:rsidRPr="00D93580">
              <w:t>:</w:t>
            </w:r>
            <w:r w:rsidRPr="00D93580">
              <w:rPr>
                <w:rFonts w:eastAsia="PMingLiU"/>
                <w:lang w:eastAsia="zh-TW"/>
              </w:rPr>
              <w:t xml:space="preserve"> Intermodulation characteristics</w:t>
            </w:r>
          </w:p>
        </w:tc>
        <w:tc>
          <w:tcPr>
            <w:tcW w:w="1260" w:type="dxa"/>
          </w:tcPr>
          <w:p w14:paraId="76A9B81E" w14:textId="77777777" w:rsidR="00713485" w:rsidRPr="00D93580" w:rsidRDefault="00713485" w:rsidP="00B61BD8">
            <w:r w:rsidRPr="00D93580">
              <w:t>Yes</w:t>
            </w:r>
          </w:p>
        </w:tc>
        <w:tc>
          <w:tcPr>
            <w:tcW w:w="1170" w:type="dxa"/>
          </w:tcPr>
          <w:p w14:paraId="68094D95" w14:textId="77777777" w:rsidR="00713485" w:rsidRPr="00D93580" w:rsidRDefault="00713485" w:rsidP="00B61BD8">
            <w:r w:rsidRPr="00D93580">
              <w:t>Yes</w:t>
            </w:r>
          </w:p>
        </w:tc>
        <w:tc>
          <w:tcPr>
            <w:tcW w:w="4236" w:type="dxa"/>
          </w:tcPr>
          <w:p w14:paraId="47F2428B" w14:textId="77777777" w:rsidR="00713485" w:rsidRPr="00D93580" w:rsidRDefault="00713485" w:rsidP="00B61BD8"/>
        </w:tc>
      </w:tr>
      <w:tr w:rsidR="00713485" w:rsidRPr="00D93580" w14:paraId="3ECE8F74" w14:textId="77777777" w:rsidTr="00B61BD8">
        <w:trPr>
          <w:jc w:val="center"/>
        </w:trPr>
        <w:tc>
          <w:tcPr>
            <w:tcW w:w="2965" w:type="dxa"/>
          </w:tcPr>
          <w:p w14:paraId="09FA755C" w14:textId="77777777" w:rsidR="00713485" w:rsidRPr="00D93580" w:rsidRDefault="00713485" w:rsidP="00B61BD8">
            <w:r w:rsidRPr="00D93580">
              <w:rPr>
                <w:rFonts w:eastAsia="PMingLiU"/>
                <w:lang w:eastAsia="zh-TW"/>
              </w:rPr>
              <w:t>7.9</w:t>
            </w:r>
            <w:r w:rsidRPr="00D93580">
              <w:t>:</w:t>
            </w:r>
            <w:r w:rsidRPr="00D93580">
              <w:rPr>
                <w:rFonts w:eastAsia="PMingLiU"/>
                <w:lang w:eastAsia="zh-TW"/>
              </w:rPr>
              <w:t xml:space="preserve"> RX spurious emission</w:t>
            </w:r>
          </w:p>
        </w:tc>
        <w:tc>
          <w:tcPr>
            <w:tcW w:w="1260" w:type="dxa"/>
          </w:tcPr>
          <w:p w14:paraId="6875090F" w14:textId="77777777" w:rsidR="00713485" w:rsidRPr="00D93580" w:rsidRDefault="00713485" w:rsidP="00B61BD8">
            <w:r w:rsidRPr="00D93580">
              <w:t>No</w:t>
            </w:r>
          </w:p>
        </w:tc>
        <w:tc>
          <w:tcPr>
            <w:tcW w:w="1170" w:type="dxa"/>
          </w:tcPr>
          <w:p w14:paraId="6CE97EF4" w14:textId="77777777" w:rsidR="00713485" w:rsidRPr="00D93580" w:rsidRDefault="00713485" w:rsidP="00B61BD8">
            <w:r w:rsidRPr="00D93580">
              <w:t>Yes</w:t>
            </w:r>
          </w:p>
        </w:tc>
        <w:tc>
          <w:tcPr>
            <w:tcW w:w="4236" w:type="dxa"/>
          </w:tcPr>
          <w:p w14:paraId="54B8562B" w14:textId="77777777" w:rsidR="00713485" w:rsidRPr="00D93580" w:rsidRDefault="00713485" w:rsidP="00B61BD8">
            <w:r w:rsidRPr="00D93580">
              <w:t>Re-use spurious emission requirements from Table 7.9.1-1 of 36.101</w:t>
            </w:r>
          </w:p>
        </w:tc>
      </w:tr>
      <w:tr w:rsidR="00713485" w:rsidRPr="00D93580" w14:paraId="06786121" w14:textId="77777777" w:rsidTr="00B61BD8">
        <w:trPr>
          <w:jc w:val="center"/>
        </w:trPr>
        <w:tc>
          <w:tcPr>
            <w:tcW w:w="2965" w:type="dxa"/>
            <w:vAlign w:val="center"/>
          </w:tcPr>
          <w:p w14:paraId="15623B32" w14:textId="77777777" w:rsidR="00713485" w:rsidRPr="00D93580" w:rsidRDefault="00713485" w:rsidP="00B61BD8">
            <w:pPr>
              <w:rPr>
                <w:rFonts w:eastAsia="PMingLiU"/>
                <w:lang w:eastAsia="zh-TW"/>
              </w:rPr>
            </w:pPr>
            <w:r w:rsidRPr="00D93580">
              <w:rPr>
                <w:rFonts w:eastAsia="Times New Roman"/>
                <w:lang w:val="fi-FI" w:eastAsia="fi-FI"/>
              </w:rPr>
              <w:t>A.1</w:t>
            </w:r>
            <w:r w:rsidRPr="00D93580">
              <w:rPr>
                <w:rFonts w:eastAsia="Times New Roman"/>
                <w:lang w:val="fi-FI" w:eastAsia="fi-FI"/>
              </w:rPr>
              <w:tab/>
              <w:t>DL reference measurement channels</w:t>
            </w:r>
          </w:p>
        </w:tc>
        <w:tc>
          <w:tcPr>
            <w:tcW w:w="1260" w:type="dxa"/>
          </w:tcPr>
          <w:p w14:paraId="7485AFC6" w14:textId="77777777" w:rsidR="00713485" w:rsidRPr="00D93580" w:rsidRDefault="00713485" w:rsidP="00B61BD8"/>
        </w:tc>
        <w:tc>
          <w:tcPr>
            <w:tcW w:w="1170" w:type="dxa"/>
          </w:tcPr>
          <w:p w14:paraId="47B52B20" w14:textId="77777777" w:rsidR="00713485" w:rsidRPr="00D93580" w:rsidRDefault="00713485" w:rsidP="00B61BD8"/>
        </w:tc>
        <w:tc>
          <w:tcPr>
            <w:tcW w:w="4236" w:type="dxa"/>
            <w:vAlign w:val="center"/>
          </w:tcPr>
          <w:p w14:paraId="0C444F8F" w14:textId="77777777" w:rsidR="00713485" w:rsidRPr="00D93580" w:rsidRDefault="00713485" w:rsidP="00B61BD8">
            <w:pPr>
              <w:spacing w:after="0"/>
              <w:rPr>
                <w:lang w:val="en-US" w:eastAsia="zh-CN"/>
              </w:rPr>
            </w:pPr>
            <w:r w:rsidRPr="00D93580">
              <w:rPr>
                <w:lang w:val="en-US" w:eastAsia="zh-CN"/>
              </w:rPr>
              <w:t>NPDSCH Reference Channel for TDD should be introduced.</w:t>
            </w:r>
          </w:p>
          <w:p w14:paraId="33ACC7C3" w14:textId="77777777" w:rsidR="00713485" w:rsidRPr="00D93580" w:rsidRDefault="00713485" w:rsidP="00B61BD8">
            <w:r w:rsidRPr="00D93580">
              <w:rPr>
                <w:lang w:val="en-US" w:eastAsia="zh-CN"/>
              </w:rPr>
              <w:t>Fixed Reference Channel for TDD should be introduced.</w:t>
            </w:r>
          </w:p>
        </w:tc>
      </w:tr>
      <w:tr w:rsidR="00713485" w:rsidRPr="00D93580" w14:paraId="1C3A7CDD" w14:textId="77777777" w:rsidTr="00B61BD8">
        <w:trPr>
          <w:jc w:val="center"/>
        </w:trPr>
        <w:tc>
          <w:tcPr>
            <w:tcW w:w="2965" w:type="dxa"/>
            <w:vAlign w:val="center"/>
          </w:tcPr>
          <w:p w14:paraId="5332E7EF" w14:textId="77777777" w:rsidR="00713485" w:rsidRPr="00D93580" w:rsidRDefault="00713485" w:rsidP="00B61BD8">
            <w:pPr>
              <w:rPr>
                <w:rFonts w:eastAsia="PMingLiU"/>
                <w:lang w:eastAsia="zh-TW"/>
              </w:rPr>
            </w:pPr>
            <w:r w:rsidRPr="00D93580">
              <w:rPr>
                <w:rFonts w:eastAsia="Times New Roman"/>
                <w:lang w:val="fi-FI" w:eastAsia="fi-FI"/>
              </w:rPr>
              <w:t>A.2</w:t>
            </w:r>
            <w:r w:rsidRPr="00D93580">
              <w:rPr>
                <w:rFonts w:eastAsia="Times New Roman"/>
                <w:lang w:val="fi-FI" w:eastAsia="fi-FI"/>
              </w:rPr>
              <w:tab/>
              <w:t>OFDMA Channel Noise Generator (OCNG)</w:t>
            </w:r>
          </w:p>
        </w:tc>
        <w:tc>
          <w:tcPr>
            <w:tcW w:w="1260" w:type="dxa"/>
          </w:tcPr>
          <w:p w14:paraId="62F89776" w14:textId="77777777" w:rsidR="00713485" w:rsidRPr="00D93580" w:rsidRDefault="00713485" w:rsidP="00B61BD8"/>
        </w:tc>
        <w:tc>
          <w:tcPr>
            <w:tcW w:w="1170" w:type="dxa"/>
          </w:tcPr>
          <w:p w14:paraId="75D76953" w14:textId="77777777" w:rsidR="00713485" w:rsidRPr="00D93580" w:rsidRDefault="00713485" w:rsidP="00B61BD8"/>
        </w:tc>
        <w:tc>
          <w:tcPr>
            <w:tcW w:w="4236" w:type="dxa"/>
            <w:vAlign w:val="center"/>
          </w:tcPr>
          <w:p w14:paraId="63F07EB9" w14:textId="77777777" w:rsidR="00713485" w:rsidRPr="00D93580" w:rsidRDefault="00713485" w:rsidP="00B61BD8">
            <w:r w:rsidRPr="00D93580">
              <w:rPr>
                <w:lang w:val="en-US" w:eastAsia="zh-CN"/>
              </w:rPr>
              <w:t>OCNG Patterns for TDD should be introduced.</w:t>
            </w:r>
          </w:p>
        </w:tc>
      </w:tr>
      <w:tr w:rsidR="00713485" w:rsidRPr="00D93580" w14:paraId="19DE2265" w14:textId="77777777" w:rsidTr="00B61BD8">
        <w:trPr>
          <w:jc w:val="center"/>
        </w:trPr>
        <w:tc>
          <w:tcPr>
            <w:tcW w:w="2965" w:type="dxa"/>
            <w:vAlign w:val="center"/>
          </w:tcPr>
          <w:p w14:paraId="0AD4F538" w14:textId="77777777" w:rsidR="00713485" w:rsidRPr="00D93580" w:rsidRDefault="00713485" w:rsidP="00B61BD8">
            <w:pPr>
              <w:rPr>
                <w:rFonts w:eastAsia="PMingLiU"/>
                <w:lang w:eastAsia="zh-TW"/>
              </w:rPr>
            </w:pPr>
            <w:r w:rsidRPr="00D93580">
              <w:rPr>
                <w:rFonts w:eastAsia="Times New Roman"/>
                <w:lang w:val="fi-FI" w:eastAsia="fi-FI"/>
              </w:rPr>
              <w:t>A.3</w:t>
            </w:r>
            <w:r w:rsidRPr="00D93580">
              <w:rPr>
                <w:rFonts w:eastAsia="Times New Roman"/>
                <w:lang w:val="fi-FI" w:eastAsia="fi-FI"/>
              </w:rPr>
              <w:tab/>
              <w:t>Testing related to Satellite Access</w:t>
            </w:r>
          </w:p>
        </w:tc>
        <w:tc>
          <w:tcPr>
            <w:tcW w:w="1260" w:type="dxa"/>
          </w:tcPr>
          <w:p w14:paraId="26D00B09" w14:textId="77777777" w:rsidR="00713485" w:rsidRPr="00D93580" w:rsidRDefault="00713485" w:rsidP="00B61BD8"/>
        </w:tc>
        <w:tc>
          <w:tcPr>
            <w:tcW w:w="1170" w:type="dxa"/>
          </w:tcPr>
          <w:p w14:paraId="164419C2" w14:textId="77777777" w:rsidR="00713485" w:rsidRPr="00D93580" w:rsidRDefault="00713485" w:rsidP="00B61BD8"/>
        </w:tc>
        <w:tc>
          <w:tcPr>
            <w:tcW w:w="4236" w:type="dxa"/>
            <w:vAlign w:val="center"/>
          </w:tcPr>
          <w:p w14:paraId="4D9CF7E0" w14:textId="77777777" w:rsidR="00713485" w:rsidRPr="00D93580" w:rsidRDefault="00713485" w:rsidP="00B61BD8">
            <w:r w:rsidRPr="00D93580">
              <w:rPr>
                <w:lang w:val="en-US" w:eastAsia="zh-CN"/>
              </w:rPr>
              <w:t>No impact.</w:t>
            </w:r>
          </w:p>
        </w:tc>
      </w:tr>
      <w:tr w:rsidR="00713485" w:rsidRPr="00D93580" w14:paraId="54A53979" w14:textId="77777777" w:rsidTr="00B61BD8">
        <w:trPr>
          <w:jc w:val="center"/>
        </w:trPr>
        <w:tc>
          <w:tcPr>
            <w:tcW w:w="2965" w:type="dxa"/>
            <w:vAlign w:val="center"/>
          </w:tcPr>
          <w:p w14:paraId="79DA443F" w14:textId="77777777" w:rsidR="00713485" w:rsidRPr="00D93580" w:rsidRDefault="00713485" w:rsidP="00B61BD8">
            <w:pPr>
              <w:rPr>
                <w:rFonts w:eastAsia="PMingLiU"/>
                <w:lang w:eastAsia="zh-TW"/>
              </w:rPr>
            </w:pPr>
            <w:r w:rsidRPr="00D93580">
              <w:rPr>
                <w:rFonts w:eastAsia="Times New Roman"/>
                <w:lang w:val="fi-FI" w:eastAsia="fi-FI"/>
              </w:rPr>
              <w:t>A.4</w:t>
            </w:r>
            <w:r w:rsidRPr="00D93580">
              <w:rPr>
                <w:rFonts w:eastAsia="Times New Roman"/>
                <w:lang w:val="fi-FI" w:eastAsia="fi-FI"/>
              </w:rPr>
              <w:tab/>
              <w:t>UL reference measurement channels</w:t>
            </w:r>
          </w:p>
        </w:tc>
        <w:tc>
          <w:tcPr>
            <w:tcW w:w="1260" w:type="dxa"/>
          </w:tcPr>
          <w:p w14:paraId="457910A2" w14:textId="77777777" w:rsidR="00713485" w:rsidRPr="00D93580" w:rsidRDefault="00713485" w:rsidP="00B61BD8"/>
        </w:tc>
        <w:tc>
          <w:tcPr>
            <w:tcW w:w="1170" w:type="dxa"/>
          </w:tcPr>
          <w:p w14:paraId="507FF87C" w14:textId="77777777" w:rsidR="00713485" w:rsidRPr="00D93580" w:rsidRDefault="00713485" w:rsidP="00B61BD8"/>
        </w:tc>
        <w:tc>
          <w:tcPr>
            <w:tcW w:w="4236" w:type="dxa"/>
            <w:vAlign w:val="center"/>
          </w:tcPr>
          <w:p w14:paraId="586C7A86" w14:textId="77777777" w:rsidR="00713485" w:rsidRPr="00D93580" w:rsidRDefault="00713485" w:rsidP="00B61BD8">
            <w:r w:rsidRPr="00D93580">
              <w:rPr>
                <w:lang w:val="en-US" w:eastAsia="zh-CN"/>
              </w:rPr>
              <w:t>Reference measurement channels for TDD should be introduced.</w:t>
            </w:r>
          </w:p>
        </w:tc>
      </w:tr>
    </w:tbl>
    <w:p w14:paraId="1BFE0D40" w14:textId="77777777" w:rsidR="00713485" w:rsidRDefault="00713485" w:rsidP="00713485">
      <w:pPr>
        <w:outlineLvl w:val="2"/>
        <w:rPr>
          <w:b/>
          <w:u w:val="single"/>
          <w:lang w:eastAsia="ko-KR"/>
        </w:rPr>
      </w:pPr>
    </w:p>
    <w:p w14:paraId="4B68F323" w14:textId="2AC67EDF" w:rsidR="00713485" w:rsidRDefault="00713485" w:rsidP="00713485">
      <w:pPr>
        <w:outlineLvl w:val="2"/>
        <w:rPr>
          <w:b/>
          <w:bCs/>
          <w:u w:val="single"/>
          <w:lang w:val="en-US" w:eastAsia="zh-CN"/>
        </w:rPr>
      </w:pPr>
      <w:r>
        <w:rPr>
          <w:b/>
          <w:u w:val="single"/>
          <w:lang w:eastAsia="ko-KR"/>
        </w:rPr>
        <w:t>Issue 2-1: Impact on RRM requirements</w:t>
      </w:r>
    </w:p>
    <w:p w14:paraId="14446999"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1F93CAEE" w14:textId="77777777" w:rsidR="00713485" w:rsidRPr="00D93580" w:rsidRDefault="00713485" w:rsidP="007520E2">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lastRenderedPageBreak/>
        <w:t>From the RRM requirement point of view,</w:t>
      </w:r>
      <w:r w:rsidRPr="00781E2D">
        <w:rPr>
          <w:rFonts w:eastAsia="Malgun Gothic"/>
          <w:b/>
          <w:lang w:eastAsia="ko-KR"/>
        </w:rPr>
        <w:t xml:space="preserve"> no impact on the following requirements</w:t>
      </w:r>
      <w:r w:rsidRPr="00D93580">
        <w:rPr>
          <w:rFonts w:eastAsia="Malgun Gothic"/>
          <w:lang w:eastAsia="ko-KR"/>
        </w:rPr>
        <w:t xml:space="preserve"> is expected due to the new periodic pattern(s):</w:t>
      </w:r>
    </w:p>
    <w:p w14:paraId="03DCD6B8"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UE uplink timing</w:t>
      </w:r>
    </w:p>
    <w:p w14:paraId="4A26048B"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PUR</w:t>
      </w:r>
    </w:p>
    <w:p w14:paraId="2F892F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CDFB8EE" w14:textId="77777777" w:rsidR="00713485" w:rsidRPr="00D93580" w:rsidRDefault="00713485" w:rsidP="007520E2">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6DC651CF"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6C3D59BF"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08A8F5CB"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54EA1488"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3322908E"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501067AF"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20668516" w14:textId="77777777" w:rsidR="00713485" w:rsidRPr="00D93580" w:rsidRDefault="00713485" w:rsidP="00713485">
      <w:pPr>
        <w:pStyle w:val="Liste"/>
        <w:rPr>
          <w:lang w:eastAsia="ko-KR"/>
        </w:rPr>
      </w:pPr>
      <w:r w:rsidRPr="00D93580">
        <w:rPr>
          <w:lang w:eastAsia="ko-KR"/>
        </w:rPr>
        <w:t>Note 1: The exact requirement modifications are subject to further discussion in future RAN4 meetings based on RAN1 conclusion/progress on this feature.</w:t>
      </w:r>
    </w:p>
    <w:p w14:paraId="180C4EAC" w14:textId="77777777" w:rsidR="00713485" w:rsidRPr="00D93580" w:rsidRDefault="00713485" w:rsidP="00713485">
      <w:pPr>
        <w:pStyle w:val="Liste"/>
        <w:rPr>
          <w:lang w:eastAsia="ko-KR"/>
        </w:rPr>
      </w:pPr>
      <w:r w:rsidRPr="00D93580">
        <w:rPr>
          <w:lang w:eastAsia="ko-KR"/>
        </w:rPr>
        <w:t>Note 2: Different modifications can be made for different TDD patterns, if multiple, DRX configurations, SNR values, etc.</w:t>
      </w:r>
    </w:p>
    <w:p w14:paraId="2B32E05F" w14:textId="77777777" w:rsidR="00713485" w:rsidRPr="00D93580" w:rsidRDefault="00713485" w:rsidP="00713485">
      <w:pPr>
        <w:pStyle w:val="Liste"/>
        <w:rPr>
          <w:lang w:eastAsia="ko-KR"/>
        </w:rPr>
      </w:pPr>
      <w:r w:rsidRPr="00D93580">
        <w:rPr>
          <w:lang w:eastAsia="ko-KR"/>
        </w:rPr>
        <w:t>Note 3: Not all existing requirements for NB-IoT NTN may be applicable to the IoT_NTN_TDD feature, which is subject to further discussions in future RAN4 meetings.</w:t>
      </w:r>
    </w:p>
    <w:p w14:paraId="59D665B7" w14:textId="77777777" w:rsidR="00713485" w:rsidRPr="00D93580" w:rsidRDefault="00713485" w:rsidP="00713485">
      <w:pPr>
        <w:pStyle w:val="Liste"/>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11090915" w14:textId="77777777" w:rsidR="00713485" w:rsidRPr="00D93580" w:rsidRDefault="00713485" w:rsidP="00713485">
      <w:pPr>
        <w:pStyle w:val="Liste"/>
        <w:rPr>
          <w:lang w:eastAsia="ko-KR"/>
        </w:rPr>
      </w:pPr>
      <w:r w:rsidRPr="00D93580">
        <w:rPr>
          <w:lang w:eastAsia="ko-KR"/>
        </w:rPr>
        <w:t>Note 5: UE power consumption aspect may be considered when modifying the above requirements as needed.</w:t>
      </w:r>
    </w:p>
    <w:p w14:paraId="22AE17D0" w14:textId="77777777" w:rsidR="00713485" w:rsidRPr="00D93580" w:rsidRDefault="00713485" w:rsidP="00713485">
      <w:pPr>
        <w:pStyle w:val="Liste"/>
        <w:rPr>
          <w:lang w:eastAsia="ko-KR"/>
        </w:rPr>
      </w:pPr>
      <w:r w:rsidRPr="00D93580">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0BD44E59" w14:textId="77777777" w:rsidR="00713485" w:rsidRDefault="00713485" w:rsidP="00713485">
      <w:pPr>
        <w:rPr>
          <w:lang w:eastAsia="ja-JP"/>
        </w:rPr>
      </w:pPr>
    </w:p>
    <w:p w14:paraId="10BF064D" w14:textId="77777777" w:rsidR="00713485" w:rsidRPr="00713485" w:rsidRDefault="00713485" w:rsidP="00713485">
      <w:pPr>
        <w:rPr>
          <w:b/>
          <w:lang w:eastAsia="ja-JP"/>
        </w:rPr>
      </w:pPr>
      <w:r w:rsidRPr="00713485">
        <w:rPr>
          <w:b/>
          <w:lang w:eastAsia="ja-JP"/>
        </w:rPr>
        <w:t xml:space="preserve">Demodulation aspect: </w:t>
      </w:r>
    </w:p>
    <w:p w14:paraId="0A4F9919" w14:textId="0B616109" w:rsidR="00713485" w:rsidRDefault="00713485" w:rsidP="00713485">
      <w:pPr>
        <w:rPr>
          <w:lang w:eastAsia="ja-JP"/>
        </w:rPr>
      </w:pPr>
      <w:r>
        <w:rPr>
          <w:lang w:eastAsia="ja-JP"/>
        </w:rPr>
        <w:t>No observation in this meeting.</w:t>
      </w:r>
    </w:p>
    <w:p w14:paraId="64527BD8" w14:textId="77777777" w:rsidR="00304AED" w:rsidRDefault="00304AED" w:rsidP="00304AED">
      <w:pPr>
        <w:rPr>
          <w:color w:val="FF0000"/>
        </w:rPr>
      </w:pPr>
    </w:p>
    <w:p w14:paraId="50601443" w14:textId="3C601B03" w:rsidR="00304AED" w:rsidRPr="00304AED" w:rsidRDefault="00304AED" w:rsidP="00304AED">
      <w:pPr>
        <w:rPr>
          <w:b/>
          <w:color w:val="FF0000"/>
        </w:rPr>
      </w:pPr>
      <w:r>
        <w:rPr>
          <w:b/>
          <w:color w:val="FF0000"/>
        </w:rPr>
        <w:t>4.2</w:t>
      </w:r>
      <w:r w:rsidRPr="00304AED">
        <w:rPr>
          <w:b/>
          <w:color w:val="FF0000"/>
        </w:rPr>
        <w:t xml:space="preserve"> Agreements from </w:t>
      </w:r>
      <w:r>
        <w:rPr>
          <w:b/>
          <w:color w:val="FF0000"/>
        </w:rPr>
        <w:t>RAN4#114</w:t>
      </w:r>
    </w:p>
    <w:p w14:paraId="723D822C" w14:textId="77777777" w:rsidR="00304AED" w:rsidRDefault="00304AED" w:rsidP="00304AED">
      <w:pPr>
        <w:rPr>
          <w:b/>
          <w:bCs/>
        </w:rPr>
      </w:pPr>
      <w:r>
        <w:rPr>
          <w:b/>
          <w:bCs/>
        </w:rPr>
        <w:t>General requirements</w:t>
      </w:r>
      <w:r w:rsidRPr="00095662">
        <w:rPr>
          <w:b/>
          <w:bCs/>
        </w:rPr>
        <w:t>:</w:t>
      </w:r>
    </w:p>
    <w:p w14:paraId="3CB7D27D" w14:textId="77777777" w:rsidR="00304AED" w:rsidRPr="00F10B84" w:rsidRDefault="00304AED" w:rsidP="00304AED">
      <w:pPr>
        <w:rPr>
          <w:lang w:val="sv-SE" w:eastAsia="ja-JP"/>
        </w:rPr>
      </w:pPr>
    </w:p>
    <w:p w14:paraId="7312CCAA" w14:textId="77777777" w:rsidR="00304AED" w:rsidRPr="00F10B84" w:rsidRDefault="00304AED" w:rsidP="00304AED">
      <w:pPr>
        <w:rPr>
          <w:rFonts w:ascii="Arial" w:hAnsi="Arial" w:cs="Arial"/>
          <w:bCs/>
          <w:color w:val="000000" w:themeColor="text1"/>
          <w:sz w:val="18"/>
          <w:szCs w:val="18"/>
        </w:rPr>
      </w:pPr>
      <w:r w:rsidRPr="00F10B84">
        <w:rPr>
          <w:b/>
          <w:color w:val="000000" w:themeColor="text1"/>
          <w:u w:val="single"/>
          <w:lang w:eastAsia="ko-KR"/>
        </w:rPr>
        <w:t>Issue 1-1-1:</w:t>
      </w:r>
      <w:r w:rsidRPr="00F10B84">
        <w:rPr>
          <w:bCs/>
          <w:color w:val="000000" w:themeColor="text1"/>
          <w:lang w:eastAsia="ko-KR"/>
        </w:rPr>
        <w:t xml:space="preserve"> </w:t>
      </w:r>
      <w:r w:rsidRPr="00F10B84">
        <w:rPr>
          <w:bCs/>
          <w:color w:val="000000" w:themeColor="text1"/>
        </w:rPr>
        <w:t xml:space="preserve">Work Plan presented under </w:t>
      </w:r>
      <w:hyperlink r:id="rId17" w:tgtFrame="_blank" w:history="1">
        <w:r w:rsidRPr="00F10B84">
          <w:rPr>
            <w:rStyle w:val="Lienhypertexte"/>
            <w:rFonts w:ascii="Arial" w:hAnsi="Arial" w:cs="Arial"/>
            <w:bCs/>
            <w:color w:val="000000" w:themeColor="text1"/>
            <w:sz w:val="18"/>
            <w:szCs w:val="18"/>
          </w:rPr>
          <w:t>R4-2500136</w:t>
        </w:r>
      </w:hyperlink>
      <w:r w:rsidRPr="00F10B84">
        <w:rPr>
          <w:rFonts w:ascii="Arial" w:hAnsi="Arial" w:cs="Arial"/>
          <w:bCs/>
          <w:color w:val="000000" w:themeColor="text1"/>
          <w:sz w:val="18"/>
          <w:szCs w:val="18"/>
        </w:rPr>
        <w:t xml:space="preserve">. </w:t>
      </w:r>
    </w:p>
    <w:p w14:paraId="33428BFF" w14:textId="77777777" w:rsidR="00304AED" w:rsidRDefault="00304AED" w:rsidP="00304AED">
      <w:pPr>
        <w:rPr>
          <w:rFonts w:ascii="Arial" w:hAnsi="Arial" w:cs="Arial"/>
          <w:color w:val="312E25"/>
          <w:sz w:val="18"/>
          <w:szCs w:val="18"/>
        </w:rPr>
      </w:pPr>
      <w:r w:rsidRPr="004206CE">
        <w:rPr>
          <w:rFonts w:ascii="Arial" w:hAnsi="Arial" w:cs="Arial"/>
          <w:b/>
          <w:color w:val="000000" w:themeColor="text1"/>
          <w:sz w:val="18"/>
          <w:szCs w:val="18"/>
          <w:highlight w:val="green"/>
        </w:rPr>
        <w:t>Agreement:</w:t>
      </w:r>
      <w:r w:rsidRPr="00F10B84">
        <w:rPr>
          <w:rFonts w:ascii="Arial" w:hAnsi="Arial" w:cs="Arial"/>
          <w:color w:val="000000" w:themeColor="text1"/>
          <w:sz w:val="18"/>
          <w:szCs w:val="18"/>
        </w:rPr>
        <w:t xml:space="preserve"> </w:t>
      </w:r>
      <w:r>
        <w:rPr>
          <w:rFonts w:ascii="Arial" w:hAnsi="Arial" w:cs="Arial"/>
          <w:color w:val="312E25"/>
          <w:sz w:val="18"/>
          <w:szCs w:val="18"/>
        </w:rPr>
        <w:t>Updated Work Plan to be agreed under R4-2502291 (see Annex for the updated work plan).</w:t>
      </w:r>
    </w:p>
    <w:p w14:paraId="1B018164" w14:textId="77777777" w:rsidR="00304AED" w:rsidRPr="00F10B84" w:rsidRDefault="00304AED" w:rsidP="00304AED">
      <w:pPr>
        <w:rPr>
          <w:rFonts w:ascii="Arial" w:hAnsi="Arial" w:cs="Arial"/>
          <w:color w:val="312E25"/>
          <w:sz w:val="18"/>
          <w:szCs w:val="18"/>
        </w:rPr>
      </w:pPr>
    </w:p>
    <w:p w14:paraId="23CDA54F" w14:textId="77777777" w:rsidR="00304AED" w:rsidRPr="00F10B84" w:rsidRDefault="00304AED" w:rsidP="00304AED">
      <w:pPr>
        <w:rPr>
          <w:b/>
          <w:color w:val="000000" w:themeColor="text1"/>
          <w:lang w:eastAsia="zh-CN"/>
        </w:rPr>
      </w:pPr>
      <w:r w:rsidRPr="00F10B84">
        <w:rPr>
          <w:b/>
          <w:color w:val="000000" w:themeColor="text1"/>
          <w:u w:val="single"/>
          <w:lang w:eastAsia="ko-KR"/>
        </w:rPr>
        <w:t>Issue 1-2-1:</w:t>
      </w:r>
      <w:r w:rsidRPr="00F10B84">
        <w:rPr>
          <w:b/>
          <w:color w:val="000000" w:themeColor="text1"/>
          <w:lang w:eastAsia="ko-KR"/>
        </w:rPr>
        <w:t xml:space="preserve"> </w:t>
      </w:r>
      <w:r w:rsidRPr="00F10B84">
        <w:rPr>
          <w:b/>
          <w:color w:val="000000" w:themeColor="text1"/>
          <w:lang w:eastAsia="zh-CN"/>
        </w:rPr>
        <w:t>Band number</w:t>
      </w:r>
    </w:p>
    <w:p w14:paraId="234B8238" w14:textId="77777777" w:rsidR="00304AED" w:rsidRDefault="00304AED" w:rsidP="00304AED">
      <w:pPr>
        <w:rPr>
          <w:color w:val="000000" w:themeColor="text1"/>
        </w:rPr>
      </w:pPr>
      <w:r w:rsidRPr="004206CE">
        <w:rPr>
          <w:rFonts w:ascii="Arial" w:hAnsi="Arial" w:cs="Arial"/>
          <w:b/>
          <w:color w:val="000000" w:themeColor="text1"/>
          <w:sz w:val="18"/>
          <w:szCs w:val="18"/>
          <w:highlight w:val="green"/>
        </w:rPr>
        <w:t>Agreement:</w:t>
      </w:r>
      <w:r w:rsidRPr="00F10B84">
        <w:rPr>
          <w:rFonts w:ascii="Arial" w:hAnsi="Arial" w:cs="Arial"/>
          <w:color w:val="000000" w:themeColor="text1"/>
          <w:sz w:val="18"/>
          <w:szCs w:val="18"/>
        </w:rPr>
        <w:t xml:space="preserve"> </w:t>
      </w:r>
      <w:r w:rsidRPr="00F10B84">
        <w:rPr>
          <w:color w:val="000000" w:themeColor="text1"/>
        </w:rPr>
        <w:t>Adopt [249] E-UTRA operating band number for the new TDD 1616-1626.5 MHz NTN NB-IoT frequency band introduction.</w:t>
      </w:r>
    </w:p>
    <w:p w14:paraId="22CF72DD" w14:textId="77777777" w:rsidR="00304AED" w:rsidRPr="00F10B84" w:rsidRDefault="00304AED" w:rsidP="00304AED">
      <w:pPr>
        <w:rPr>
          <w:b/>
          <w:color w:val="000000" w:themeColor="text1"/>
          <w:u w:val="single"/>
          <w:lang w:eastAsia="ko-KR"/>
        </w:rPr>
      </w:pPr>
      <w:r w:rsidRPr="00F10B84">
        <w:rPr>
          <w:b/>
          <w:color w:val="000000" w:themeColor="text1"/>
          <w:u w:val="single"/>
          <w:lang w:eastAsia="ko-KR"/>
        </w:rPr>
        <w:lastRenderedPageBreak/>
        <w:t>Issue 1-2-2:</w:t>
      </w:r>
      <w:r w:rsidRPr="00F10B84">
        <w:rPr>
          <w:b/>
          <w:color w:val="000000" w:themeColor="text1"/>
          <w:lang w:eastAsia="ko-KR"/>
        </w:rPr>
        <w:t xml:space="preserve"> </w:t>
      </w:r>
      <w:r w:rsidRPr="00F10B84">
        <w:rPr>
          <w:b/>
          <w:color w:val="000000" w:themeColor="text1"/>
          <w:lang w:eastAsia="zh-CN"/>
        </w:rPr>
        <w:t>E-UTRA operating band</w:t>
      </w:r>
    </w:p>
    <w:p w14:paraId="0B765DEF" w14:textId="77777777" w:rsidR="00304AED" w:rsidRPr="00F10B84" w:rsidRDefault="00304AED" w:rsidP="00304AED">
      <w:pPr>
        <w:spacing w:after="120"/>
        <w:rPr>
          <w:color w:val="000000" w:themeColor="text1"/>
          <w:szCs w:val="24"/>
          <w:lang w:eastAsia="zh-CN"/>
        </w:rPr>
      </w:pPr>
      <w:r w:rsidRPr="004206CE">
        <w:rPr>
          <w:b/>
          <w:bCs/>
          <w:color w:val="000000" w:themeColor="text1"/>
          <w:highlight w:val="green"/>
        </w:rPr>
        <w:t>Agreement:</w:t>
      </w:r>
      <w:r w:rsidRPr="00F10B84">
        <w:rPr>
          <w:color w:val="000000" w:themeColor="text1"/>
        </w:rPr>
        <w:t xml:space="preserve"> Confirm the proposed band plan as follows:</w:t>
      </w:r>
    </w:p>
    <w:p w14:paraId="56FE3E8A" w14:textId="77777777" w:rsidR="00304AED" w:rsidRPr="002505AD" w:rsidRDefault="00304AED" w:rsidP="00304AED">
      <w:pPr>
        <w:pStyle w:val="TH"/>
        <w:ind w:left="936"/>
      </w:pPr>
      <w:r w:rsidRPr="002505AD">
        <w:t>E-UTRA operating bands for satellite access</w:t>
      </w:r>
    </w:p>
    <w:tbl>
      <w:tblPr>
        <w:tblW w:w="8678" w:type="dxa"/>
        <w:jc w:val="center"/>
        <w:tblLook w:val="04A0" w:firstRow="1" w:lastRow="0" w:firstColumn="1" w:lastColumn="0" w:noHBand="0" w:noVBand="1"/>
      </w:tblPr>
      <w:tblGrid>
        <w:gridCol w:w="1551"/>
        <w:gridCol w:w="1831"/>
        <w:gridCol w:w="280"/>
        <w:gridCol w:w="1316"/>
        <w:gridCol w:w="1167"/>
        <w:gridCol w:w="276"/>
        <w:gridCol w:w="1260"/>
        <w:gridCol w:w="997"/>
      </w:tblGrid>
      <w:tr w:rsidR="00304AED" w:rsidRPr="002505AD" w14:paraId="083294E0" w14:textId="77777777" w:rsidTr="006E348E">
        <w:trPr>
          <w:trHeight w:val="705"/>
          <w:jc w:val="center"/>
        </w:trPr>
        <w:tc>
          <w:tcPr>
            <w:tcW w:w="1555" w:type="dxa"/>
            <w:vMerge w:val="restart"/>
            <w:tcBorders>
              <w:top w:val="single" w:sz="4" w:space="0" w:color="auto"/>
              <w:left w:val="single" w:sz="4" w:space="0" w:color="auto"/>
              <w:right w:val="single" w:sz="4" w:space="0" w:color="auto"/>
            </w:tcBorders>
            <w:vAlign w:val="center"/>
          </w:tcPr>
          <w:p w14:paraId="72B20E1E" w14:textId="77777777" w:rsidR="00304AED" w:rsidRPr="002505AD" w:rsidRDefault="00304AED" w:rsidP="006E348E">
            <w:pPr>
              <w:pStyle w:val="TAH"/>
              <w:rPr>
                <w:rFonts w:cs="Arial"/>
              </w:rPr>
            </w:pPr>
            <w:r w:rsidRPr="002505AD">
              <w:rPr>
                <w:rFonts w:cs="Arial"/>
              </w:rPr>
              <w:t>E</w:t>
            </w:r>
            <w:r w:rsidRPr="002505AD">
              <w:rPr>
                <w:rFonts w:cs="Arial"/>
              </w:rPr>
              <w:noBreakHyphen/>
              <w:t>UTRA Operating Band</w:t>
            </w: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33D49ADF" w14:textId="77777777" w:rsidR="00304AED" w:rsidRPr="002505AD" w:rsidRDefault="00304AED" w:rsidP="006E348E">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676" w:type="dxa"/>
            <w:gridSpan w:val="3"/>
            <w:tcBorders>
              <w:top w:val="single" w:sz="4" w:space="0" w:color="auto"/>
              <w:bottom w:val="single" w:sz="4" w:space="0" w:color="auto"/>
              <w:right w:val="single" w:sz="4" w:space="0" w:color="auto"/>
            </w:tcBorders>
            <w:vAlign w:val="center"/>
          </w:tcPr>
          <w:p w14:paraId="7E462E28" w14:textId="77777777" w:rsidR="00304AED" w:rsidRPr="002505AD" w:rsidRDefault="00304AED" w:rsidP="006E348E">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99" w:type="dxa"/>
            <w:vMerge w:val="restart"/>
            <w:tcBorders>
              <w:top w:val="single" w:sz="4" w:space="0" w:color="auto"/>
              <w:left w:val="single" w:sz="4" w:space="0" w:color="auto"/>
              <w:right w:val="single" w:sz="4" w:space="0" w:color="auto"/>
            </w:tcBorders>
          </w:tcPr>
          <w:p w14:paraId="6565A9DE" w14:textId="77777777" w:rsidR="00304AED" w:rsidRPr="002505AD" w:rsidRDefault="00304AED" w:rsidP="006E348E">
            <w:pPr>
              <w:pStyle w:val="TAH"/>
              <w:rPr>
                <w:rFonts w:cs="Arial"/>
              </w:rPr>
            </w:pPr>
            <w:r w:rsidRPr="002505AD">
              <w:rPr>
                <w:rFonts w:cs="Arial"/>
              </w:rPr>
              <w:t>Duplex Mode</w:t>
            </w:r>
          </w:p>
        </w:tc>
      </w:tr>
      <w:tr w:rsidR="00304AED" w:rsidRPr="002505AD" w14:paraId="45521E06" w14:textId="77777777" w:rsidTr="006E348E">
        <w:trPr>
          <w:trHeight w:val="122"/>
          <w:jc w:val="center"/>
        </w:trPr>
        <w:tc>
          <w:tcPr>
            <w:tcW w:w="1555" w:type="dxa"/>
            <w:vMerge/>
            <w:tcBorders>
              <w:left w:val="single" w:sz="4" w:space="0" w:color="auto"/>
              <w:bottom w:val="single" w:sz="4" w:space="0" w:color="auto"/>
              <w:right w:val="single" w:sz="4" w:space="0" w:color="auto"/>
            </w:tcBorders>
            <w:vAlign w:val="center"/>
          </w:tcPr>
          <w:p w14:paraId="17860615" w14:textId="77777777" w:rsidR="00304AED" w:rsidRPr="002505AD" w:rsidRDefault="00304AED" w:rsidP="006E348E">
            <w:pPr>
              <w:pStyle w:val="TAH"/>
              <w:rPr>
                <w:rFonts w:cs="Arial"/>
              </w:rPr>
            </w:pP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0BA409A8" w14:textId="77777777" w:rsidR="00304AED" w:rsidRPr="002505AD" w:rsidRDefault="00304AED" w:rsidP="006E348E">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676" w:type="dxa"/>
            <w:gridSpan w:val="3"/>
            <w:tcBorders>
              <w:top w:val="single" w:sz="4" w:space="0" w:color="auto"/>
              <w:bottom w:val="single" w:sz="4" w:space="0" w:color="auto"/>
              <w:right w:val="single" w:sz="4" w:space="0" w:color="auto"/>
            </w:tcBorders>
            <w:vAlign w:val="center"/>
          </w:tcPr>
          <w:p w14:paraId="2F132416" w14:textId="77777777" w:rsidR="00304AED" w:rsidRPr="002505AD" w:rsidRDefault="00304AED" w:rsidP="006E348E">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99" w:type="dxa"/>
            <w:vMerge/>
            <w:tcBorders>
              <w:left w:val="single" w:sz="4" w:space="0" w:color="auto"/>
              <w:bottom w:val="single" w:sz="4" w:space="0" w:color="auto"/>
              <w:right w:val="single" w:sz="4" w:space="0" w:color="auto"/>
            </w:tcBorders>
          </w:tcPr>
          <w:p w14:paraId="0C5C205C" w14:textId="77777777" w:rsidR="00304AED" w:rsidRPr="002505AD" w:rsidRDefault="00304AED" w:rsidP="006E348E">
            <w:pPr>
              <w:pStyle w:val="TAC"/>
              <w:rPr>
                <w:rFonts w:cs="Arial"/>
              </w:rPr>
            </w:pPr>
          </w:p>
        </w:tc>
      </w:tr>
      <w:tr w:rsidR="00304AED" w:rsidRPr="002505AD" w14:paraId="02A1FC1E" w14:textId="77777777" w:rsidTr="006E348E">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7A569349" w14:textId="77777777" w:rsidR="00304AED" w:rsidRPr="002505AD" w:rsidRDefault="00304AED" w:rsidP="006E348E">
            <w:pPr>
              <w:pStyle w:val="TAC"/>
              <w:rPr>
                <w:rFonts w:cs="Arial"/>
              </w:rPr>
            </w:pPr>
            <w:r w:rsidRPr="002505AD">
              <w:rPr>
                <w:rFonts w:cs="Arial"/>
              </w:rPr>
              <w:t>256</w:t>
            </w:r>
          </w:p>
        </w:tc>
        <w:tc>
          <w:tcPr>
            <w:tcW w:w="1846" w:type="dxa"/>
            <w:tcBorders>
              <w:top w:val="single" w:sz="4" w:space="0" w:color="auto"/>
              <w:left w:val="single" w:sz="4" w:space="0" w:color="auto"/>
              <w:bottom w:val="single" w:sz="4" w:space="0" w:color="auto"/>
              <w:right w:val="nil"/>
            </w:tcBorders>
          </w:tcPr>
          <w:p w14:paraId="665D3FD1" w14:textId="77777777" w:rsidR="00304AED" w:rsidRPr="002505AD" w:rsidRDefault="00304AED" w:rsidP="006E348E">
            <w:pPr>
              <w:pStyle w:val="TAR"/>
              <w:wordWrap w:val="0"/>
              <w:rPr>
                <w:rFonts w:cs="Arial"/>
                <w:lang w:eastAsia="zh-CN"/>
              </w:rPr>
            </w:pPr>
            <w:r w:rsidRPr="002505AD">
              <w:rPr>
                <w:rFonts w:cs="Arial"/>
                <w:lang w:eastAsia="zh-CN"/>
              </w:rPr>
              <w:t>1980 MHz</w:t>
            </w:r>
          </w:p>
        </w:tc>
        <w:tc>
          <w:tcPr>
            <w:tcW w:w="280" w:type="dxa"/>
            <w:tcBorders>
              <w:top w:val="single" w:sz="4" w:space="0" w:color="auto"/>
              <w:left w:val="nil"/>
              <w:bottom w:val="single" w:sz="4" w:space="0" w:color="auto"/>
              <w:right w:val="nil"/>
            </w:tcBorders>
          </w:tcPr>
          <w:p w14:paraId="22662F23" w14:textId="77777777" w:rsidR="00304AED" w:rsidRPr="002505AD" w:rsidRDefault="00304AED" w:rsidP="006E348E">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452B0F02" w14:textId="77777777" w:rsidR="00304AED" w:rsidRPr="002505AD" w:rsidRDefault="00304AED" w:rsidP="006E348E">
            <w:pPr>
              <w:pStyle w:val="TAL"/>
              <w:rPr>
                <w:lang w:eastAsia="zh-CN"/>
              </w:rPr>
            </w:pPr>
            <w:r w:rsidRPr="002505AD">
              <w:rPr>
                <w:lang w:eastAsia="zh-CN"/>
              </w:rPr>
              <w:t>2010 MHz</w:t>
            </w:r>
          </w:p>
        </w:tc>
        <w:tc>
          <w:tcPr>
            <w:tcW w:w="1171" w:type="dxa"/>
            <w:tcBorders>
              <w:top w:val="single" w:sz="4" w:space="0" w:color="auto"/>
              <w:left w:val="nil"/>
              <w:bottom w:val="single" w:sz="4" w:space="0" w:color="auto"/>
              <w:right w:val="nil"/>
            </w:tcBorders>
          </w:tcPr>
          <w:p w14:paraId="1FEB8989" w14:textId="77777777" w:rsidR="00304AED" w:rsidRPr="002505AD" w:rsidRDefault="00304AED" w:rsidP="006E348E">
            <w:pPr>
              <w:pStyle w:val="TAR"/>
            </w:pPr>
            <w:r w:rsidRPr="002505AD">
              <w:t>2170 MHz</w:t>
            </w:r>
          </w:p>
        </w:tc>
        <w:tc>
          <w:tcPr>
            <w:tcW w:w="240" w:type="dxa"/>
            <w:tcBorders>
              <w:top w:val="single" w:sz="4" w:space="0" w:color="auto"/>
              <w:left w:val="nil"/>
              <w:bottom w:val="single" w:sz="4" w:space="0" w:color="auto"/>
              <w:right w:val="nil"/>
            </w:tcBorders>
          </w:tcPr>
          <w:p w14:paraId="2A07FD06" w14:textId="77777777" w:rsidR="00304AED" w:rsidRPr="002505AD" w:rsidRDefault="00304AED" w:rsidP="006E348E">
            <w:pPr>
              <w:pStyle w:val="TAC"/>
            </w:pPr>
            <w:r>
              <w:t>-</w:t>
            </w:r>
          </w:p>
        </w:tc>
        <w:tc>
          <w:tcPr>
            <w:tcW w:w="1265" w:type="dxa"/>
            <w:tcBorders>
              <w:top w:val="single" w:sz="4" w:space="0" w:color="auto"/>
              <w:left w:val="nil"/>
              <w:bottom w:val="single" w:sz="4" w:space="0" w:color="auto"/>
              <w:right w:val="single" w:sz="4" w:space="0" w:color="auto"/>
            </w:tcBorders>
          </w:tcPr>
          <w:p w14:paraId="0F82A81F" w14:textId="77777777" w:rsidR="00304AED" w:rsidRPr="002505AD" w:rsidRDefault="00304AED" w:rsidP="006E348E">
            <w:pPr>
              <w:pStyle w:val="TAL"/>
            </w:pPr>
            <w:r w:rsidRPr="002505AD">
              <w:t>2200 MHz</w:t>
            </w:r>
          </w:p>
        </w:tc>
        <w:tc>
          <w:tcPr>
            <w:tcW w:w="999" w:type="dxa"/>
            <w:tcBorders>
              <w:top w:val="single" w:sz="4" w:space="0" w:color="auto"/>
              <w:left w:val="single" w:sz="4" w:space="0" w:color="auto"/>
              <w:bottom w:val="single" w:sz="4" w:space="0" w:color="auto"/>
              <w:right w:val="single" w:sz="4" w:space="0" w:color="auto"/>
            </w:tcBorders>
          </w:tcPr>
          <w:p w14:paraId="2278780B" w14:textId="77777777" w:rsidR="00304AED" w:rsidRPr="002505AD" w:rsidRDefault="00304AED" w:rsidP="006E348E">
            <w:pPr>
              <w:pStyle w:val="TAC"/>
              <w:rPr>
                <w:rFonts w:cs="Arial"/>
                <w:lang w:eastAsia="ja-JP"/>
              </w:rPr>
            </w:pPr>
            <w:r w:rsidRPr="002505AD">
              <w:rPr>
                <w:rFonts w:cs="Arial" w:hint="eastAsia"/>
                <w:lang w:eastAsia="ja-JP"/>
              </w:rPr>
              <w:t>FDD</w:t>
            </w:r>
          </w:p>
        </w:tc>
      </w:tr>
      <w:tr w:rsidR="00304AED" w:rsidRPr="002505AD" w14:paraId="64DEC377" w14:textId="77777777" w:rsidTr="006E348E">
        <w:trPr>
          <w:trHeight w:val="357"/>
          <w:jc w:val="center"/>
        </w:trPr>
        <w:tc>
          <w:tcPr>
            <w:tcW w:w="1555" w:type="dxa"/>
            <w:tcBorders>
              <w:top w:val="single" w:sz="4" w:space="0" w:color="auto"/>
              <w:left w:val="single" w:sz="4" w:space="0" w:color="auto"/>
              <w:bottom w:val="single" w:sz="4" w:space="0" w:color="auto"/>
              <w:right w:val="single" w:sz="4" w:space="0" w:color="auto"/>
            </w:tcBorders>
          </w:tcPr>
          <w:p w14:paraId="1B51AE44" w14:textId="77777777" w:rsidR="00304AED" w:rsidRPr="002505AD" w:rsidRDefault="00304AED" w:rsidP="006E348E">
            <w:pPr>
              <w:pStyle w:val="TAC"/>
              <w:rPr>
                <w:rFonts w:cs="Arial"/>
              </w:rPr>
            </w:pPr>
            <w:r w:rsidRPr="002505AD">
              <w:rPr>
                <w:rFonts w:cs="Arial"/>
              </w:rPr>
              <w:t>255</w:t>
            </w:r>
          </w:p>
        </w:tc>
        <w:tc>
          <w:tcPr>
            <w:tcW w:w="1846" w:type="dxa"/>
            <w:tcBorders>
              <w:top w:val="single" w:sz="4" w:space="0" w:color="auto"/>
              <w:left w:val="single" w:sz="4" w:space="0" w:color="auto"/>
              <w:bottom w:val="single" w:sz="4" w:space="0" w:color="auto"/>
              <w:right w:val="nil"/>
            </w:tcBorders>
          </w:tcPr>
          <w:p w14:paraId="2797365B" w14:textId="77777777" w:rsidR="00304AED" w:rsidRPr="002505AD" w:rsidRDefault="00304AED" w:rsidP="006E348E">
            <w:pPr>
              <w:pStyle w:val="TAR"/>
              <w:wordWrap w:val="0"/>
              <w:rPr>
                <w:rFonts w:cs="Arial"/>
                <w:lang w:eastAsia="zh-CN"/>
              </w:rPr>
            </w:pPr>
            <w:r w:rsidRPr="002505AD">
              <w:rPr>
                <w:rFonts w:cs="Arial"/>
                <w:lang w:eastAsia="zh-CN"/>
              </w:rPr>
              <w:t>1626.5 MHz</w:t>
            </w:r>
          </w:p>
        </w:tc>
        <w:tc>
          <w:tcPr>
            <w:tcW w:w="280" w:type="dxa"/>
            <w:tcBorders>
              <w:top w:val="single" w:sz="4" w:space="0" w:color="auto"/>
              <w:left w:val="nil"/>
              <w:bottom w:val="single" w:sz="4" w:space="0" w:color="auto"/>
              <w:right w:val="nil"/>
            </w:tcBorders>
          </w:tcPr>
          <w:p w14:paraId="6F0D0EC2" w14:textId="77777777" w:rsidR="00304AED" w:rsidRPr="002505AD" w:rsidRDefault="00304AED" w:rsidP="006E348E">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62FC102D" w14:textId="77777777" w:rsidR="00304AED" w:rsidRPr="002505AD" w:rsidRDefault="00304AED" w:rsidP="006E348E">
            <w:pPr>
              <w:pStyle w:val="TAL"/>
              <w:rPr>
                <w:lang w:eastAsia="zh-CN"/>
              </w:rPr>
            </w:pPr>
            <w:r w:rsidRPr="002505AD">
              <w:rPr>
                <w:lang w:eastAsia="zh-CN"/>
              </w:rPr>
              <w:t>1660.5 MHz</w:t>
            </w:r>
          </w:p>
        </w:tc>
        <w:tc>
          <w:tcPr>
            <w:tcW w:w="1171" w:type="dxa"/>
            <w:tcBorders>
              <w:top w:val="single" w:sz="4" w:space="0" w:color="auto"/>
              <w:left w:val="nil"/>
              <w:bottom w:val="single" w:sz="4" w:space="0" w:color="auto"/>
              <w:right w:val="nil"/>
            </w:tcBorders>
          </w:tcPr>
          <w:p w14:paraId="7B05772B" w14:textId="77777777" w:rsidR="00304AED" w:rsidRPr="002505AD" w:rsidRDefault="00304AED" w:rsidP="006E348E">
            <w:pPr>
              <w:pStyle w:val="TAR"/>
            </w:pPr>
            <w:r w:rsidRPr="002505AD">
              <w:t>1525 MHz</w:t>
            </w:r>
          </w:p>
        </w:tc>
        <w:tc>
          <w:tcPr>
            <w:tcW w:w="240" w:type="dxa"/>
            <w:tcBorders>
              <w:top w:val="single" w:sz="4" w:space="0" w:color="auto"/>
              <w:left w:val="nil"/>
              <w:bottom w:val="single" w:sz="4" w:space="0" w:color="auto"/>
              <w:right w:val="nil"/>
            </w:tcBorders>
          </w:tcPr>
          <w:p w14:paraId="1BB9B13F" w14:textId="77777777" w:rsidR="00304AED" w:rsidRPr="002505AD" w:rsidRDefault="00304AED" w:rsidP="006E348E">
            <w:pPr>
              <w:pStyle w:val="TAC"/>
            </w:pPr>
            <w:r>
              <w:t>-</w:t>
            </w:r>
          </w:p>
        </w:tc>
        <w:tc>
          <w:tcPr>
            <w:tcW w:w="1265" w:type="dxa"/>
            <w:tcBorders>
              <w:top w:val="single" w:sz="4" w:space="0" w:color="auto"/>
              <w:left w:val="nil"/>
              <w:bottom w:val="single" w:sz="4" w:space="0" w:color="auto"/>
              <w:right w:val="single" w:sz="4" w:space="0" w:color="auto"/>
            </w:tcBorders>
          </w:tcPr>
          <w:p w14:paraId="3DD184D8" w14:textId="77777777" w:rsidR="00304AED" w:rsidRPr="002505AD" w:rsidRDefault="00304AED" w:rsidP="006E348E">
            <w:pPr>
              <w:pStyle w:val="TAL"/>
            </w:pPr>
            <w:r w:rsidRPr="002505AD">
              <w:t>1559 MHz</w:t>
            </w:r>
          </w:p>
        </w:tc>
        <w:tc>
          <w:tcPr>
            <w:tcW w:w="999" w:type="dxa"/>
            <w:tcBorders>
              <w:top w:val="single" w:sz="4" w:space="0" w:color="auto"/>
              <w:left w:val="single" w:sz="4" w:space="0" w:color="auto"/>
              <w:bottom w:val="single" w:sz="4" w:space="0" w:color="auto"/>
              <w:right w:val="single" w:sz="4" w:space="0" w:color="auto"/>
            </w:tcBorders>
          </w:tcPr>
          <w:p w14:paraId="29E22CD5" w14:textId="77777777" w:rsidR="00304AED" w:rsidRPr="002505AD" w:rsidRDefault="00304AED" w:rsidP="006E348E">
            <w:pPr>
              <w:pStyle w:val="TAC"/>
              <w:rPr>
                <w:rFonts w:cs="Arial"/>
                <w:lang w:eastAsia="ja-JP"/>
              </w:rPr>
            </w:pPr>
            <w:r w:rsidRPr="002505AD">
              <w:rPr>
                <w:rFonts w:cs="Arial" w:hint="eastAsia"/>
                <w:lang w:eastAsia="ja-JP"/>
              </w:rPr>
              <w:t>FDD</w:t>
            </w:r>
          </w:p>
        </w:tc>
      </w:tr>
      <w:tr w:rsidR="00304AED" w:rsidRPr="002505AD" w14:paraId="14CBA307" w14:textId="77777777" w:rsidTr="006E348E">
        <w:trPr>
          <w:trHeight w:val="347"/>
          <w:jc w:val="center"/>
        </w:trPr>
        <w:tc>
          <w:tcPr>
            <w:tcW w:w="1555" w:type="dxa"/>
            <w:tcBorders>
              <w:top w:val="single" w:sz="4" w:space="0" w:color="auto"/>
              <w:left w:val="single" w:sz="4" w:space="0" w:color="auto"/>
              <w:bottom w:val="single" w:sz="4" w:space="0" w:color="auto"/>
              <w:right w:val="single" w:sz="4" w:space="0" w:color="auto"/>
            </w:tcBorders>
          </w:tcPr>
          <w:p w14:paraId="50FD8F23" w14:textId="77777777" w:rsidR="00304AED" w:rsidRDefault="00304AED" w:rsidP="006E348E">
            <w:pPr>
              <w:pStyle w:val="TAC"/>
              <w:rPr>
                <w:rFonts w:cs="Arial"/>
                <w:lang w:eastAsia="zh-CN"/>
              </w:rPr>
            </w:pPr>
            <w:r>
              <w:rPr>
                <w:rFonts w:cs="Arial" w:hint="eastAsia"/>
                <w:lang w:eastAsia="zh-CN"/>
              </w:rPr>
              <w:t>254</w:t>
            </w:r>
          </w:p>
        </w:tc>
        <w:tc>
          <w:tcPr>
            <w:tcW w:w="1846" w:type="dxa"/>
            <w:tcBorders>
              <w:top w:val="single" w:sz="4" w:space="0" w:color="auto"/>
              <w:left w:val="single" w:sz="4" w:space="0" w:color="auto"/>
              <w:bottom w:val="single" w:sz="4" w:space="0" w:color="auto"/>
              <w:right w:val="nil"/>
            </w:tcBorders>
          </w:tcPr>
          <w:p w14:paraId="2A690290" w14:textId="77777777" w:rsidR="00304AED" w:rsidRDefault="00304AED" w:rsidP="006E348E">
            <w:pPr>
              <w:pStyle w:val="TAR"/>
              <w:wordWrap w:val="0"/>
              <w:rPr>
                <w:rFonts w:cs="Arial"/>
                <w:lang w:val="en-US" w:eastAsia="zh-CN"/>
              </w:rPr>
            </w:pPr>
            <w:r>
              <w:rPr>
                <w:rFonts w:cs="Arial" w:hint="eastAsia"/>
                <w:lang w:val="en-US" w:eastAsia="zh-CN"/>
              </w:rPr>
              <w:t>1610 MHz</w:t>
            </w:r>
          </w:p>
        </w:tc>
        <w:tc>
          <w:tcPr>
            <w:tcW w:w="280" w:type="dxa"/>
            <w:tcBorders>
              <w:top w:val="single" w:sz="4" w:space="0" w:color="auto"/>
              <w:left w:val="nil"/>
              <w:bottom w:val="single" w:sz="4" w:space="0" w:color="auto"/>
              <w:right w:val="nil"/>
            </w:tcBorders>
          </w:tcPr>
          <w:p w14:paraId="199427C8" w14:textId="77777777" w:rsidR="00304AED" w:rsidRDefault="00304AED" w:rsidP="006E348E">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63C6D27C" w14:textId="77777777" w:rsidR="00304AED" w:rsidRDefault="00304AED" w:rsidP="006E348E">
            <w:pPr>
              <w:pStyle w:val="TAL"/>
              <w:rPr>
                <w:lang w:val="en-US" w:eastAsia="zh-CN"/>
              </w:rPr>
            </w:pPr>
            <w:r>
              <w:rPr>
                <w:rFonts w:hint="eastAsia"/>
                <w:lang w:val="en-US" w:eastAsia="zh-CN"/>
              </w:rPr>
              <w:t>1626.5 MHz</w:t>
            </w:r>
          </w:p>
        </w:tc>
        <w:tc>
          <w:tcPr>
            <w:tcW w:w="1171" w:type="dxa"/>
            <w:tcBorders>
              <w:top w:val="single" w:sz="4" w:space="0" w:color="auto"/>
              <w:left w:val="nil"/>
              <w:bottom w:val="single" w:sz="4" w:space="0" w:color="auto"/>
              <w:right w:val="nil"/>
            </w:tcBorders>
          </w:tcPr>
          <w:p w14:paraId="5D85CD0A" w14:textId="77777777" w:rsidR="00304AED" w:rsidRDefault="00304AED" w:rsidP="006E348E">
            <w:pPr>
              <w:pStyle w:val="TAR"/>
              <w:rPr>
                <w:lang w:val="en-US" w:eastAsia="zh-CN"/>
              </w:rPr>
            </w:pPr>
            <w:r>
              <w:rPr>
                <w:rFonts w:hint="eastAsia"/>
                <w:lang w:val="en-US" w:eastAsia="zh-CN"/>
              </w:rPr>
              <w:t>2483.5 MHz</w:t>
            </w:r>
          </w:p>
        </w:tc>
        <w:tc>
          <w:tcPr>
            <w:tcW w:w="240" w:type="dxa"/>
            <w:tcBorders>
              <w:top w:val="single" w:sz="4" w:space="0" w:color="auto"/>
              <w:left w:val="nil"/>
              <w:bottom w:val="single" w:sz="4" w:space="0" w:color="auto"/>
              <w:right w:val="nil"/>
            </w:tcBorders>
          </w:tcPr>
          <w:p w14:paraId="7117EB58" w14:textId="77777777" w:rsidR="00304AED" w:rsidRDefault="00304AED" w:rsidP="006E348E">
            <w:pPr>
              <w:pStyle w:val="TAC"/>
              <w:rPr>
                <w:lang w:eastAsia="zh-CN"/>
              </w:rPr>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3DAC92B1" w14:textId="77777777" w:rsidR="00304AED" w:rsidRDefault="00304AED" w:rsidP="006E348E">
            <w:pPr>
              <w:pStyle w:val="TAL"/>
              <w:rPr>
                <w:lang w:val="en-US" w:eastAsia="zh-CN"/>
              </w:rPr>
            </w:pPr>
            <w:r>
              <w:rPr>
                <w:rFonts w:hint="eastAsia"/>
                <w:lang w:val="en-US" w:eastAsia="zh-CN"/>
              </w:rPr>
              <w:t>2500 MHz</w:t>
            </w:r>
          </w:p>
        </w:tc>
        <w:tc>
          <w:tcPr>
            <w:tcW w:w="999" w:type="dxa"/>
            <w:tcBorders>
              <w:top w:val="single" w:sz="4" w:space="0" w:color="auto"/>
              <w:left w:val="single" w:sz="4" w:space="0" w:color="auto"/>
              <w:bottom w:val="single" w:sz="4" w:space="0" w:color="auto"/>
              <w:right w:val="single" w:sz="4" w:space="0" w:color="auto"/>
            </w:tcBorders>
          </w:tcPr>
          <w:p w14:paraId="208476BB" w14:textId="77777777" w:rsidR="00304AED" w:rsidRDefault="00304AED" w:rsidP="006E348E">
            <w:pPr>
              <w:pStyle w:val="TAC"/>
              <w:rPr>
                <w:rFonts w:cs="Arial"/>
                <w:lang w:eastAsia="zh-CN"/>
              </w:rPr>
            </w:pPr>
            <w:r>
              <w:rPr>
                <w:rFonts w:cs="Arial" w:hint="eastAsia"/>
                <w:lang w:eastAsia="zh-CN"/>
              </w:rPr>
              <w:t>FDD</w:t>
            </w:r>
          </w:p>
        </w:tc>
      </w:tr>
      <w:tr w:rsidR="00304AED" w:rsidRPr="002505AD" w14:paraId="52C1723D" w14:textId="77777777" w:rsidTr="006E348E">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6339F4C5" w14:textId="77777777" w:rsidR="00304AED" w:rsidRPr="002505AD" w:rsidRDefault="00304AED" w:rsidP="006E348E">
            <w:pPr>
              <w:pStyle w:val="TAC"/>
              <w:rPr>
                <w:rFonts w:cs="Arial"/>
              </w:rPr>
            </w:pPr>
            <w:r>
              <w:rPr>
                <w:rFonts w:cs="Arial" w:hint="eastAsia"/>
                <w:lang w:eastAsia="zh-CN"/>
              </w:rPr>
              <w:t>253</w:t>
            </w:r>
            <w:r>
              <w:rPr>
                <w:rFonts w:cs="Arial" w:hint="eastAsia"/>
                <w:vertAlign w:val="superscript"/>
                <w:lang w:eastAsia="zh-CN"/>
              </w:rPr>
              <w:t>2</w:t>
            </w:r>
          </w:p>
        </w:tc>
        <w:tc>
          <w:tcPr>
            <w:tcW w:w="1846" w:type="dxa"/>
            <w:tcBorders>
              <w:top w:val="single" w:sz="4" w:space="0" w:color="auto"/>
              <w:left w:val="single" w:sz="4" w:space="0" w:color="auto"/>
              <w:bottom w:val="single" w:sz="4" w:space="0" w:color="auto"/>
              <w:right w:val="nil"/>
            </w:tcBorders>
          </w:tcPr>
          <w:p w14:paraId="4170105E" w14:textId="77777777" w:rsidR="00304AED" w:rsidRPr="002505AD" w:rsidRDefault="00304AED" w:rsidP="006E348E">
            <w:pPr>
              <w:pStyle w:val="TAR"/>
              <w:wordWrap w:val="0"/>
              <w:rPr>
                <w:rFonts w:cs="Arial"/>
                <w:lang w:eastAsia="zh-CN"/>
              </w:rPr>
            </w:pPr>
            <w:r>
              <w:rPr>
                <w:rFonts w:cs="Arial" w:hint="eastAsia"/>
                <w:lang w:val="en-US" w:eastAsia="zh-CN"/>
              </w:rPr>
              <w:t>1668 MHz</w:t>
            </w:r>
          </w:p>
        </w:tc>
        <w:tc>
          <w:tcPr>
            <w:tcW w:w="280" w:type="dxa"/>
            <w:tcBorders>
              <w:top w:val="single" w:sz="4" w:space="0" w:color="auto"/>
              <w:left w:val="nil"/>
              <w:bottom w:val="single" w:sz="4" w:space="0" w:color="auto"/>
              <w:right w:val="nil"/>
            </w:tcBorders>
          </w:tcPr>
          <w:p w14:paraId="0330C815" w14:textId="77777777" w:rsidR="00304AED" w:rsidRPr="002505AD" w:rsidRDefault="00304AED" w:rsidP="006E348E">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0178909E" w14:textId="77777777" w:rsidR="00304AED" w:rsidRPr="002505AD" w:rsidRDefault="00304AED" w:rsidP="006E348E">
            <w:pPr>
              <w:pStyle w:val="TAL"/>
              <w:rPr>
                <w:lang w:eastAsia="zh-CN"/>
              </w:rPr>
            </w:pPr>
            <w:r>
              <w:rPr>
                <w:rFonts w:hint="eastAsia"/>
                <w:lang w:val="en-US" w:eastAsia="zh-CN"/>
              </w:rPr>
              <w:t>1675 MHz</w:t>
            </w:r>
          </w:p>
        </w:tc>
        <w:tc>
          <w:tcPr>
            <w:tcW w:w="1171" w:type="dxa"/>
            <w:tcBorders>
              <w:top w:val="single" w:sz="4" w:space="0" w:color="auto"/>
              <w:left w:val="nil"/>
              <w:bottom w:val="single" w:sz="4" w:space="0" w:color="auto"/>
              <w:right w:val="nil"/>
            </w:tcBorders>
          </w:tcPr>
          <w:p w14:paraId="0950BFB7" w14:textId="77777777" w:rsidR="00304AED" w:rsidRPr="002505AD" w:rsidRDefault="00304AED" w:rsidP="006E348E">
            <w:pPr>
              <w:pStyle w:val="TAR"/>
            </w:pPr>
            <w:r>
              <w:rPr>
                <w:rFonts w:hint="eastAsia"/>
                <w:lang w:val="en-US" w:eastAsia="zh-CN"/>
              </w:rPr>
              <w:t>1518 MHz</w:t>
            </w:r>
          </w:p>
        </w:tc>
        <w:tc>
          <w:tcPr>
            <w:tcW w:w="240" w:type="dxa"/>
            <w:tcBorders>
              <w:top w:val="single" w:sz="4" w:space="0" w:color="auto"/>
              <w:left w:val="nil"/>
              <w:bottom w:val="single" w:sz="4" w:space="0" w:color="auto"/>
              <w:right w:val="nil"/>
            </w:tcBorders>
          </w:tcPr>
          <w:p w14:paraId="79D7906F" w14:textId="77777777" w:rsidR="00304AED" w:rsidRPr="002505AD" w:rsidRDefault="00304AED" w:rsidP="006E348E">
            <w:pPr>
              <w:pStyle w:val="TAC"/>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5DCCF1E8" w14:textId="77777777" w:rsidR="00304AED" w:rsidRPr="002505AD" w:rsidRDefault="00304AED" w:rsidP="006E348E">
            <w:pPr>
              <w:pStyle w:val="TAL"/>
            </w:pPr>
            <w:r>
              <w:rPr>
                <w:rFonts w:hint="eastAsia"/>
                <w:lang w:val="en-US" w:eastAsia="zh-CN"/>
              </w:rPr>
              <w:t>1525 MHz</w:t>
            </w:r>
          </w:p>
        </w:tc>
        <w:tc>
          <w:tcPr>
            <w:tcW w:w="999" w:type="dxa"/>
            <w:tcBorders>
              <w:top w:val="single" w:sz="4" w:space="0" w:color="auto"/>
              <w:left w:val="single" w:sz="4" w:space="0" w:color="auto"/>
              <w:bottom w:val="single" w:sz="4" w:space="0" w:color="auto"/>
              <w:right w:val="single" w:sz="4" w:space="0" w:color="auto"/>
            </w:tcBorders>
          </w:tcPr>
          <w:p w14:paraId="1A693FCE" w14:textId="77777777" w:rsidR="00304AED" w:rsidRPr="002505AD" w:rsidRDefault="00304AED" w:rsidP="006E348E">
            <w:pPr>
              <w:pStyle w:val="TAC"/>
              <w:rPr>
                <w:rFonts w:cs="Arial"/>
                <w:lang w:eastAsia="ja-JP"/>
              </w:rPr>
            </w:pPr>
            <w:r>
              <w:rPr>
                <w:rFonts w:cs="Arial" w:hint="eastAsia"/>
                <w:lang w:eastAsia="zh-CN"/>
              </w:rPr>
              <w:t>FDD</w:t>
            </w:r>
          </w:p>
        </w:tc>
      </w:tr>
      <w:tr w:rsidR="00304AED" w:rsidRPr="002505AD" w14:paraId="06CEF85B" w14:textId="77777777" w:rsidTr="006E348E">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62487509" w14:textId="77777777" w:rsidR="00304AED" w:rsidRPr="00D31264" w:rsidRDefault="00304AED" w:rsidP="006E348E">
            <w:pPr>
              <w:pStyle w:val="TAC"/>
              <w:rPr>
                <w:rFonts w:cs="Arial"/>
                <w:lang w:eastAsia="zh-CN"/>
              </w:rPr>
            </w:pPr>
            <w:r w:rsidRPr="00D31264">
              <w:rPr>
                <w:rFonts w:cs="Arial"/>
                <w:lang w:eastAsia="zh-CN"/>
              </w:rPr>
              <w:t>252</w:t>
            </w:r>
          </w:p>
        </w:tc>
        <w:tc>
          <w:tcPr>
            <w:tcW w:w="1846" w:type="dxa"/>
            <w:tcBorders>
              <w:top w:val="single" w:sz="4" w:space="0" w:color="auto"/>
              <w:left w:val="single" w:sz="4" w:space="0" w:color="auto"/>
              <w:bottom w:val="single" w:sz="4" w:space="0" w:color="auto"/>
              <w:right w:val="nil"/>
            </w:tcBorders>
          </w:tcPr>
          <w:p w14:paraId="10BEC32C" w14:textId="77777777" w:rsidR="00304AED" w:rsidRPr="00D31264" w:rsidRDefault="00304AED" w:rsidP="006E348E">
            <w:pPr>
              <w:pStyle w:val="TAR"/>
              <w:wordWrap w:val="0"/>
              <w:rPr>
                <w:rFonts w:cs="Arial"/>
                <w:lang w:val="en-US" w:eastAsia="zh-CN"/>
              </w:rPr>
            </w:pPr>
            <w:r w:rsidRPr="00D31264">
              <w:rPr>
                <w:rFonts w:cs="Arial"/>
                <w:lang w:val="en-US" w:eastAsia="zh-CN"/>
              </w:rPr>
              <w:t>2000 MHz</w:t>
            </w:r>
          </w:p>
        </w:tc>
        <w:tc>
          <w:tcPr>
            <w:tcW w:w="280" w:type="dxa"/>
            <w:tcBorders>
              <w:top w:val="single" w:sz="4" w:space="0" w:color="auto"/>
              <w:left w:val="nil"/>
              <w:bottom w:val="single" w:sz="4" w:space="0" w:color="auto"/>
              <w:right w:val="nil"/>
            </w:tcBorders>
          </w:tcPr>
          <w:p w14:paraId="01522DDA" w14:textId="77777777" w:rsidR="00304AED" w:rsidRPr="00D31264" w:rsidRDefault="00304AED" w:rsidP="006E348E">
            <w:pPr>
              <w:pStyle w:val="TAC"/>
              <w:rPr>
                <w:rFonts w:cs="Arial"/>
                <w:lang w:eastAsia="zh-CN"/>
              </w:rPr>
            </w:pPr>
            <w:r w:rsidRPr="00D31264">
              <w:rPr>
                <w:rFonts w:cs="Arial"/>
                <w:lang w:eastAsia="zh-CN"/>
              </w:rPr>
              <w:t>-</w:t>
            </w:r>
          </w:p>
        </w:tc>
        <w:tc>
          <w:tcPr>
            <w:tcW w:w="1322" w:type="dxa"/>
            <w:tcBorders>
              <w:top w:val="single" w:sz="4" w:space="0" w:color="auto"/>
              <w:left w:val="nil"/>
              <w:bottom w:val="single" w:sz="4" w:space="0" w:color="auto"/>
              <w:right w:val="single" w:sz="4" w:space="0" w:color="auto"/>
            </w:tcBorders>
          </w:tcPr>
          <w:p w14:paraId="48B5C6E2" w14:textId="77777777" w:rsidR="00304AED" w:rsidRPr="00D31264" w:rsidRDefault="00304AED" w:rsidP="006E348E">
            <w:pPr>
              <w:pStyle w:val="TAL"/>
              <w:rPr>
                <w:lang w:val="en-US" w:eastAsia="zh-CN"/>
              </w:rPr>
            </w:pPr>
            <w:r w:rsidRPr="00D31264">
              <w:rPr>
                <w:lang w:val="en-US" w:eastAsia="zh-CN"/>
              </w:rPr>
              <w:t>2020 MHz</w:t>
            </w:r>
          </w:p>
        </w:tc>
        <w:tc>
          <w:tcPr>
            <w:tcW w:w="1171" w:type="dxa"/>
            <w:tcBorders>
              <w:top w:val="single" w:sz="4" w:space="0" w:color="auto"/>
              <w:left w:val="nil"/>
              <w:bottom w:val="single" w:sz="4" w:space="0" w:color="auto"/>
              <w:right w:val="nil"/>
            </w:tcBorders>
          </w:tcPr>
          <w:p w14:paraId="009B98E9" w14:textId="77777777" w:rsidR="00304AED" w:rsidRPr="00D31264" w:rsidRDefault="00304AED" w:rsidP="006E348E">
            <w:pPr>
              <w:pStyle w:val="TAR"/>
              <w:rPr>
                <w:lang w:val="en-US" w:eastAsia="zh-CN"/>
              </w:rPr>
            </w:pPr>
            <w:r w:rsidRPr="00D31264">
              <w:rPr>
                <w:lang w:val="en-US" w:eastAsia="zh-CN"/>
              </w:rPr>
              <w:t>2180 MHz</w:t>
            </w:r>
          </w:p>
        </w:tc>
        <w:tc>
          <w:tcPr>
            <w:tcW w:w="240" w:type="dxa"/>
            <w:tcBorders>
              <w:top w:val="single" w:sz="4" w:space="0" w:color="auto"/>
              <w:left w:val="nil"/>
              <w:bottom w:val="single" w:sz="4" w:space="0" w:color="auto"/>
              <w:right w:val="nil"/>
            </w:tcBorders>
          </w:tcPr>
          <w:p w14:paraId="6C45C230" w14:textId="77777777" w:rsidR="00304AED" w:rsidRPr="00D31264" w:rsidRDefault="00304AED" w:rsidP="006E348E">
            <w:pPr>
              <w:pStyle w:val="TAC"/>
              <w:rPr>
                <w:lang w:eastAsia="zh-CN"/>
              </w:rPr>
            </w:pPr>
            <w:r w:rsidRPr="00D31264">
              <w:rPr>
                <w:lang w:eastAsia="zh-CN"/>
              </w:rPr>
              <w:t>-</w:t>
            </w:r>
          </w:p>
        </w:tc>
        <w:tc>
          <w:tcPr>
            <w:tcW w:w="1265" w:type="dxa"/>
            <w:tcBorders>
              <w:top w:val="single" w:sz="4" w:space="0" w:color="auto"/>
              <w:left w:val="nil"/>
              <w:bottom w:val="single" w:sz="4" w:space="0" w:color="auto"/>
              <w:right w:val="single" w:sz="4" w:space="0" w:color="auto"/>
            </w:tcBorders>
          </w:tcPr>
          <w:p w14:paraId="4B379756" w14:textId="77777777" w:rsidR="00304AED" w:rsidRPr="00D31264" w:rsidRDefault="00304AED" w:rsidP="006E348E">
            <w:pPr>
              <w:pStyle w:val="TAL"/>
              <w:rPr>
                <w:lang w:val="en-US" w:eastAsia="zh-CN"/>
              </w:rPr>
            </w:pPr>
            <w:r w:rsidRPr="00D31264">
              <w:rPr>
                <w:lang w:val="en-US" w:eastAsia="zh-CN"/>
              </w:rPr>
              <w:t>2200 MHz</w:t>
            </w:r>
          </w:p>
        </w:tc>
        <w:tc>
          <w:tcPr>
            <w:tcW w:w="999" w:type="dxa"/>
            <w:tcBorders>
              <w:top w:val="single" w:sz="4" w:space="0" w:color="auto"/>
              <w:left w:val="single" w:sz="4" w:space="0" w:color="auto"/>
              <w:bottom w:val="single" w:sz="4" w:space="0" w:color="auto"/>
              <w:right w:val="single" w:sz="4" w:space="0" w:color="auto"/>
            </w:tcBorders>
          </w:tcPr>
          <w:p w14:paraId="2EB592D6" w14:textId="77777777" w:rsidR="00304AED" w:rsidRPr="00D31264" w:rsidRDefault="00304AED" w:rsidP="006E348E">
            <w:pPr>
              <w:pStyle w:val="TAC"/>
              <w:rPr>
                <w:rFonts w:cs="Arial"/>
                <w:lang w:eastAsia="zh-CN"/>
              </w:rPr>
            </w:pPr>
            <w:r w:rsidRPr="00D31264">
              <w:rPr>
                <w:rFonts w:cs="Arial"/>
                <w:lang w:eastAsia="zh-CN"/>
              </w:rPr>
              <w:t>FDD</w:t>
            </w:r>
          </w:p>
        </w:tc>
      </w:tr>
      <w:tr w:rsidR="00304AED" w:rsidRPr="002505AD" w14:paraId="7BE84404" w14:textId="77777777" w:rsidTr="006E348E">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4D1A8204" w14:textId="77777777" w:rsidR="00304AED" w:rsidRPr="00F10B84" w:rsidRDefault="00304AED" w:rsidP="006E348E">
            <w:pPr>
              <w:pStyle w:val="TAC"/>
              <w:rPr>
                <w:rFonts w:cs="Arial"/>
                <w:b/>
                <w:lang w:eastAsia="zh-CN"/>
              </w:rPr>
            </w:pPr>
            <w:r w:rsidRPr="00F10B84">
              <w:rPr>
                <w:rFonts w:cs="Arial"/>
                <w:b/>
                <w:lang w:eastAsia="zh-CN"/>
              </w:rPr>
              <w:t>[249]</w:t>
            </w:r>
          </w:p>
        </w:tc>
        <w:tc>
          <w:tcPr>
            <w:tcW w:w="1846" w:type="dxa"/>
            <w:tcBorders>
              <w:top w:val="single" w:sz="4" w:space="0" w:color="auto"/>
              <w:left w:val="single" w:sz="4" w:space="0" w:color="auto"/>
              <w:bottom w:val="single" w:sz="4" w:space="0" w:color="auto"/>
              <w:right w:val="nil"/>
            </w:tcBorders>
          </w:tcPr>
          <w:p w14:paraId="0CFAADD2" w14:textId="77777777" w:rsidR="00304AED" w:rsidRPr="00F10B84" w:rsidRDefault="00304AED" w:rsidP="006E348E">
            <w:pPr>
              <w:pStyle w:val="TAR"/>
              <w:wordWrap w:val="0"/>
              <w:rPr>
                <w:rFonts w:cs="Arial"/>
                <w:b/>
                <w:lang w:val="en-US" w:eastAsia="zh-CN"/>
              </w:rPr>
            </w:pPr>
            <w:r w:rsidRPr="00F10B84">
              <w:rPr>
                <w:b/>
              </w:rPr>
              <w:t>1616</w:t>
            </w:r>
            <w:r w:rsidRPr="00F10B84">
              <w:rPr>
                <w:rFonts w:cs="Arial"/>
                <w:b/>
                <w:lang w:val="en-US" w:eastAsia="zh-CN"/>
              </w:rPr>
              <w:t xml:space="preserve"> MHz</w:t>
            </w:r>
          </w:p>
        </w:tc>
        <w:tc>
          <w:tcPr>
            <w:tcW w:w="280" w:type="dxa"/>
            <w:tcBorders>
              <w:top w:val="single" w:sz="4" w:space="0" w:color="auto"/>
              <w:left w:val="nil"/>
              <w:bottom w:val="single" w:sz="4" w:space="0" w:color="auto"/>
              <w:right w:val="nil"/>
            </w:tcBorders>
          </w:tcPr>
          <w:p w14:paraId="07EB0704" w14:textId="77777777" w:rsidR="00304AED" w:rsidRPr="00F10B84" w:rsidRDefault="00304AED" w:rsidP="006E348E">
            <w:pPr>
              <w:pStyle w:val="TAC"/>
              <w:rPr>
                <w:rFonts w:cs="Arial"/>
                <w:b/>
                <w:lang w:eastAsia="zh-CN"/>
              </w:rPr>
            </w:pPr>
            <w:r w:rsidRPr="00F10B84">
              <w:rPr>
                <w:rFonts w:cs="Arial"/>
                <w:b/>
                <w:lang w:eastAsia="zh-CN"/>
              </w:rPr>
              <w:t>-</w:t>
            </w:r>
          </w:p>
        </w:tc>
        <w:tc>
          <w:tcPr>
            <w:tcW w:w="1322" w:type="dxa"/>
            <w:tcBorders>
              <w:top w:val="single" w:sz="4" w:space="0" w:color="auto"/>
              <w:left w:val="nil"/>
              <w:bottom w:val="single" w:sz="4" w:space="0" w:color="auto"/>
              <w:right w:val="single" w:sz="4" w:space="0" w:color="auto"/>
            </w:tcBorders>
          </w:tcPr>
          <w:p w14:paraId="5E78E0FE" w14:textId="77777777" w:rsidR="00304AED" w:rsidRPr="00F10B84" w:rsidRDefault="00304AED" w:rsidP="006E348E">
            <w:pPr>
              <w:pStyle w:val="TAL"/>
              <w:rPr>
                <w:b/>
                <w:lang w:val="en-US" w:eastAsia="zh-CN"/>
              </w:rPr>
            </w:pPr>
            <w:r w:rsidRPr="00F10B84">
              <w:rPr>
                <w:b/>
              </w:rPr>
              <w:t>1626.5 MHz</w:t>
            </w:r>
          </w:p>
        </w:tc>
        <w:tc>
          <w:tcPr>
            <w:tcW w:w="1171" w:type="dxa"/>
            <w:tcBorders>
              <w:top w:val="single" w:sz="4" w:space="0" w:color="auto"/>
              <w:left w:val="nil"/>
              <w:bottom w:val="single" w:sz="4" w:space="0" w:color="auto"/>
              <w:right w:val="nil"/>
            </w:tcBorders>
          </w:tcPr>
          <w:p w14:paraId="5E5C677C" w14:textId="77777777" w:rsidR="00304AED" w:rsidRPr="00F10B84" w:rsidRDefault="00304AED" w:rsidP="006E348E">
            <w:pPr>
              <w:pStyle w:val="TAR"/>
              <w:rPr>
                <w:b/>
                <w:lang w:val="en-US" w:eastAsia="zh-CN"/>
              </w:rPr>
            </w:pPr>
            <w:r w:rsidRPr="00F10B84">
              <w:rPr>
                <w:b/>
              </w:rPr>
              <w:t>1616</w:t>
            </w:r>
            <w:r w:rsidRPr="00F10B84">
              <w:rPr>
                <w:b/>
                <w:lang w:val="en-US" w:eastAsia="zh-CN"/>
              </w:rPr>
              <w:t xml:space="preserve"> MHz</w:t>
            </w:r>
          </w:p>
        </w:tc>
        <w:tc>
          <w:tcPr>
            <w:tcW w:w="240" w:type="dxa"/>
            <w:tcBorders>
              <w:top w:val="single" w:sz="4" w:space="0" w:color="auto"/>
              <w:left w:val="nil"/>
              <w:bottom w:val="single" w:sz="4" w:space="0" w:color="auto"/>
              <w:right w:val="nil"/>
            </w:tcBorders>
          </w:tcPr>
          <w:p w14:paraId="19FAD984" w14:textId="77777777" w:rsidR="00304AED" w:rsidRPr="00F10B84" w:rsidRDefault="00304AED" w:rsidP="006E348E">
            <w:pPr>
              <w:pStyle w:val="TAC"/>
              <w:rPr>
                <w:b/>
                <w:lang w:eastAsia="zh-CN"/>
              </w:rPr>
            </w:pPr>
            <w:r w:rsidRPr="00F10B84">
              <w:rPr>
                <w:b/>
                <w:lang w:eastAsia="zh-CN"/>
              </w:rPr>
              <w:t>-</w:t>
            </w:r>
          </w:p>
        </w:tc>
        <w:tc>
          <w:tcPr>
            <w:tcW w:w="1265" w:type="dxa"/>
            <w:tcBorders>
              <w:top w:val="single" w:sz="4" w:space="0" w:color="auto"/>
              <w:left w:val="nil"/>
              <w:bottom w:val="single" w:sz="4" w:space="0" w:color="auto"/>
              <w:right w:val="single" w:sz="4" w:space="0" w:color="auto"/>
            </w:tcBorders>
          </w:tcPr>
          <w:p w14:paraId="47774BC8" w14:textId="77777777" w:rsidR="00304AED" w:rsidRPr="00F10B84" w:rsidRDefault="00304AED" w:rsidP="006E348E">
            <w:pPr>
              <w:pStyle w:val="TAL"/>
              <w:rPr>
                <w:b/>
                <w:lang w:val="en-US" w:eastAsia="zh-CN"/>
              </w:rPr>
            </w:pPr>
            <w:r w:rsidRPr="00F10B84">
              <w:rPr>
                <w:b/>
              </w:rPr>
              <w:t>1626.5 MHz</w:t>
            </w:r>
          </w:p>
        </w:tc>
        <w:tc>
          <w:tcPr>
            <w:tcW w:w="999" w:type="dxa"/>
            <w:tcBorders>
              <w:top w:val="single" w:sz="4" w:space="0" w:color="auto"/>
              <w:left w:val="single" w:sz="4" w:space="0" w:color="auto"/>
              <w:bottom w:val="single" w:sz="4" w:space="0" w:color="auto"/>
              <w:right w:val="single" w:sz="4" w:space="0" w:color="auto"/>
            </w:tcBorders>
          </w:tcPr>
          <w:p w14:paraId="46A325A7" w14:textId="77777777" w:rsidR="00304AED" w:rsidRPr="00F10B84" w:rsidRDefault="00304AED" w:rsidP="006E348E">
            <w:pPr>
              <w:pStyle w:val="TAC"/>
              <w:rPr>
                <w:rFonts w:cs="Arial"/>
                <w:b/>
                <w:lang w:eastAsia="zh-CN"/>
              </w:rPr>
            </w:pPr>
            <w:r w:rsidRPr="00F10B84">
              <w:rPr>
                <w:rFonts w:cs="Arial"/>
                <w:b/>
                <w:lang w:eastAsia="zh-CN"/>
              </w:rPr>
              <w:t>TDD</w:t>
            </w:r>
          </w:p>
        </w:tc>
      </w:tr>
      <w:tr w:rsidR="00304AED" w:rsidRPr="002505AD" w14:paraId="167F8D58" w14:textId="77777777" w:rsidTr="006E348E">
        <w:trPr>
          <w:trHeight w:val="884"/>
          <w:jc w:val="center"/>
        </w:trPr>
        <w:tc>
          <w:tcPr>
            <w:tcW w:w="8678" w:type="dxa"/>
            <w:gridSpan w:val="8"/>
            <w:tcBorders>
              <w:top w:val="single" w:sz="4" w:space="0" w:color="auto"/>
              <w:left w:val="single" w:sz="4" w:space="0" w:color="auto"/>
              <w:bottom w:val="single" w:sz="4" w:space="0" w:color="auto"/>
              <w:right w:val="single" w:sz="4" w:space="0" w:color="auto"/>
            </w:tcBorders>
          </w:tcPr>
          <w:p w14:paraId="1886512E" w14:textId="77777777" w:rsidR="00304AED" w:rsidRDefault="00304AED" w:rsidP="006E348E">
            <w:pPr>
              <w:pStyle w:val="TAN"/>
            </w:pPr>
            <w:r>
              <w:t>NOTE</w:t>
            </w:r>
            <w:r>
              <w:rPr>
                <w:rFonts w:hint="eastAsia"/>
                <w:lang w:val="en-US" w:eastAsia="zh-CN"/>
              </w:rPr>
              <w:t xml:space="preserve"> 1</w:t>
            </w:r>
            <w:r>
              <w:t>:</w:t>
            </w:r>
            <w:r>
              <w:rPr>
                <w:rFonts w:hint="eastAsia"/>
                <w:lang w:val="en-US" w:eastAsia="zh-CN"/>
              </w:rPr>
              <w:t xml:space="preserve"> </w:t>
            </w:r>
            <w:r>
              <w:t>Satellite bands are numbered in descending order from 256</w:t>
            </w:r>
          </w:p>
          <w:p w14:paraId="73E511C6" w14:textId="77777777" w:rsidR="00304AED" w:rsidRDefault="00304AED" w:rsidP="006E348E">
            <w:pPr>
              <w:pStyle w:val="TAN"/>
            </w:pPr>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p>
          <w:p w14:paraId="35E7BE62" w14:textId="77777777" w:rsidR="00304AED" w:rsidRPr="00F10B84" w:rsidRDefault="00304AED" w:rsidP="006E348E">
            <w:pPr>
              <w:pStyle w:val="TAN"/>
              <w:rPr>
                <w:b/>
                <w:bCs/>
              </w:rPr>
            </w:pPr>
            <w:r w:rsidRPr="00F10B84">
              <w:rPr>
                <w:rFonts w:cs="Arial"/>
                <w:b/>
                <w:bCs/>
                <w:lang w:val="en-US"/>
              </w:rPr>
              <w:t>NOTE 3:  Band 249 is defined only for NB-IoT operation.</w:t>
            </w:r>
          </w:p>
        </w:tc>
      </w:tr>
    </w:tbl>
    <w:p w14:paraId="365E3758" w14:textId="77777777" w:rsidR="00304AED" w:rsidRPr="004A0043" w:rsidRDefault="00304AED" w:rsidP="00304AED">
      <w:pPr>
        <w:spacing w:after="120"/>
        <w:rPr>
          <w:color w:val="000000" w:themeColor="text1"/>
          <w:szCs w:val="24"/>
          <w:lang w:eastAsia="zh-CN"/>
        </w:rPr>
      </w:pPr>
    </w:p>
    <w:p w14:paraId="577E04A8" w14:textId="77777777" w:rsidR="00304AED" w:rsidRDefault="00304AED" w:rsidP="00304AED">
      <w:pPr>
        <w:rPr>
          <w:b/>
          <w:color w:val="000000" w:themeColor="text1"/>
          <w:u w:val="single"/>
          <w:lang w:eastAsia="ko-KR"/>
        </w:rPr>
      </w:pPr>
    </w:p>
    <w:p w14:paraId="18858B22" w14:textId="77777777" w:rsidR="00304AED" w:rsidRPr="00805BE8" w:rsidRDefault="00304AED" w:rsidP="00304AED">
      <w:pPr>
        <w:rPr>
          <w:b/>
          <w:color w:val="0070C0"/>
          <w:u w:val="single"/>
          <w:lang w:eastAsia="ko-KR"/>
        </w:rPr>
      </w:pPr>
      <w:r w:rsidRPr="00F10B84">
        <w:rPr>
          <w:b/>
          <w:color w:val="000000" w:themeColor="text1"/>
          <w:u w:val="single"/>
          <w:lang w:eastAsia="ko-KR"/>
        </w:rPr>
        <w:t>Issue 1-2-3:</w:t>
      </w:r>
      <w:r w:rsidRPr="00F10B84">
        <w:rPr>
          <w:b/>
          <w:color w:val="000000" w:themeColor="text1"/>
          <w:lang w:eastAsia="ko-KR"/>
        </w:rPr>
        <w:t xml:space="preserve"> </w:t>
      </w:r>
      <w:r w:rsidRPr="00F10B84">
        <w:rPr>
          <w:rFonts w:eastAsiaTheme="minorHAnsi"/>
          <w:b/>
          <w:color w:val="000000" w:themeColor="text1"/>
          <w:lang w:val="en-US"/>
          <w14:ligatures w14:val="standardContextual"/>
        </w:rPr>
        <w:t xml:space="preserve">Gap </w:t>
      </w:r>
      <w:r w:rsidRPr="004A0043">
        <w:rPr>
          <w:rFonts w:eastAsiaTheme="minorHAnsi"/>
          <w:b/>
          <w:lang w:val="en-US"/>
          <w14:ligatures w14:val="standardContextual"/>
        </w:rPr>
        <w:t xml:space="preserve">between </w:t>
      </w:r>
      <w:r w:rsidRPr="006317B1">
        <w:rPr>
          <w:rFonts w:eastAsiaTheme="minorHAnsi"/>
          <w:b/>
          <w:lang w:val="en-US"/>
          <w14:ligatures w14:val="standardContextual"/>
        </w:rPr>
        <w:t>EARFCN FDD NTN</w:t>
      </w:r>
      <w:r>
        <w:rPr>
          <w:rFonts w:eastAsiaTheme="minorHAnsi"/>
          <w:b/>
          <w:lang w:val="en-US"/>
          <w14:ligatures w14:val="standardContextual"/>
        </w:rPr>
        <w:t xml:space="preserve"> and </w:t>
      </w:r>
      <w:r w:rsidRPr="006317B1">
        <w:rPr>
          <w:rFonts w:eastAsiaTheme="minorHAnsi"/>
          <w:b/>
          <w:lang w:val="en-US"/>
          <w14:ligatures w14:val="standardContextual"/>
        </w:rPr>
        <w:t>EARFCN TDD NTN</w:t>
      </w:r>
    </w:p>
    <w:p w14:paraId="5637529E" w14:textId="77777777" w:rsidR="00304AED" w:rsidRDefault="00304AED" w:rsidP="00304AED">
      <w:pPr>
        <w:jc w:val="both"/>
        <w:rPr>
          <w:rFonts w:eastAsiaTheme="minorHAnsi"/>
          <w:lang w:val="en-US"/>
          <w14:ligatures w14:val="standardContextual"/>
        </w:rPr>
      </w:pPr>
      <w:r w:rsidRPr="004206CE">
        <w:rPr>
          <w:rFonts w:eastAsiaTheme="minorHAnsi"/>
          <w:b/>
          <w:bCs/>
          <w:highlight w:val="green"/>
          <w:lang w:val="en-US"/>
          <w14:ligatures w14:val="standardContextual"/>
        </w:rPr>
        <w:t>Agreement:</w:t>
      </w:r>
      <w:r>
        <w:rPr>
          <w:rFonts w:eastAsiaTheme="minorHAnsi"/>
          <w:lang w:val="en-US"/>
          <w14:ligatures w14:val="standardContextual"/>
        </w:rPr>
        <w:t xml:space="preserve"> </w:t>
      </w:r>
      <w:r w:rsidRPr="00F10B84">
        <w:rPr>
          <w:rFonts w:eastAsiaTheme="minorHAnsi"/>
          <w:lang w:val="en-US"/>
          <w14:ligatures w14:val="standardContextual"/>
        </w:rPr>
        <w:t xml:space="preserve">Consider a gap between previous introduced </w:t>
      </w:r>
      <w:r w:rsidRPr="00F10B84">
        <w:rPr>
          <w:rFonts w:eastAsiaTheme="minorHAnsi"/>
          <w:b/>
          <w:lang w:val="en-US"/>
          <w14:ligatures w14:val="standardContextual"/>
        </w:rPr>
        <w:t xml:space="preserve">EARFCN FDD NTN </w:t>
      </w:r>
      <w:r w:rsidRPr="00F10B84">
        <w:rPr>
          <w:rFonts w:eastAsiaTheme="minorHAnsi"/>
          <w:lang w:val="en-US"/>
          <w14:ligatures w14:val="standardContextual"/>
        </w:rPr>
        <w:t>(starting from 2^18-1=262143 for N</w:t>
      </w:r>
      <w:r w:rsidRPr="00F10B84">
        <w:rPr>
          <w:rFonts w:eastAsiaTheme="minorHAnsi"/>
          <w:vertAlign w:val="subscript"/>
          <w:lang w:val="en-US"/>
          <w14:ligatures w14:val="standardContextual"/>
        </w:rPr>
        <w:t>UL</w:t>
      </w:r>
      <w:r w:rsidRPr="00F10B84">
        <w:rPr>
          <w:rFonts w:eastAsiaTheme="minorHAnsi"/>
          <w:lang w:val="en-US"/>
          <w14:ligatures w14:val="standardContextual"/>
        </w:rPr>
        <w:t xml:space="preserve"> and 2^18-2^15-1=229375 for N</w:t>
      </w:r>
      <w:r w:rsidRPr="00F10B84">
        <w:rPr>
          <w:rFonts w:eastAsiaTheme="minorHAnsi"/>
          <w:vertAlign w:val="subscript"/>
          <w:lang w:val="en-US"/>
          <w14:ligatures w14:val="standardContextual"/>
        </w:rPr>
        <w:t>DL</w:t>
      </w:r>
      <w:r w:rsidRPr="00F10B84">
        <w:rPr>
          <w:rFonts w:eastAsiaTheme="minorHAnsi"/>
          <w:lang w:val="en-US"/>
          <w14:ligatures w14:val="standardContextual"/>
        </w:rPr>
        <w:t>) and new (first) introduced</w:t>
      </w:r>
      <w:r w:rsidRPr="00F10B84">
        <w:rPr>
          <w:rFonts w:eastAsiaTheme="minorHAnsi"/>
          <w:b/>
          <w:lang w:val="en-US"/>
          <w14:ligatures w14:val="standardContextual"/>
        </w:rPr>
        <w:t xml:space="preserve"> EARFCN TDD NTN</w:t>
      </w:r>
      <w:r w:rsidRPr="00F10B84">
        <w:rPr>
          <w:rFonts w:eastAsiaTheme="minorHAnsi"/>
          <w:lang w:val="en-US"/>
          <w14:ligatures w14:val="standardContextual"/>
        </w:rPr>
        <w:t>.</w:t>
      </w:r>
    </w:p>
    <w:p w14:paraId="23696B3D" w14:textId="77777777" w:rsidR="00304AED" w:rsidRDefault="00304AED" w:rsidP="00304AED">
      <w:pPr>
        <w:jc w:val="both"/>
      </w:pPr>
    </w:p>
    <w:p w14:paraId="1E43D5F5" w14:textId="77777777" w:rsidR="00304AED" w:rsidRPr="00F10B84" w:rsidRDefault="00304AED" w:rsidP="00304AED">
      <w:pPr>
        <w:rPr>
          <w:b/>
          <w:color w:val="000000" w:themeColor="text1"/>
          <w:u w:val="single"/>
          <w:lang w:eastAsia="ko-KR"/>
        </w:rPr>
      </w:pPr>
      <w:r w:rsidRPr="00F10B84">
        <w:rPr>
          <w:b/>
          <w:color w:val="000000" w:themeColor="text1"/>
          <w:u w:val="single"/>
          <w:lang w:eastAsia="ko-KR"/>
        </w:rPr>
        <w:t>Issue 1-2-4:</w:t>
      </w:r>
      <w:r w:rsidRPr="00F10B84">
        <w:rPr>
          <w:b/>
          <w:color w:val="000000" w:themeColor="text1"/>
          <w:lang w:eastAsia="ko-KR"/>
        </w:rPr>
        <w:t xml:space="preserve"> </w:t>
      </w:r>
      <w:r w:rsidRPr="00F10B84">
        <w:rPr>
          <w:rFonts w:eastAsiaTheme="minorHAnsi"/>
          <w:b/>
          <w:color w:val="000000" w:themeColor="text1"/>
          <w:lang w:val="en-US"/>
          <w14:ligatures w14:val="standardContextual"/>
        </w:rPr>
        <w:t>EARFCN for TDD NTN</w:t>
      </w:r>
    </w:p>
    <w:p w14:paraId="2B73E6D4" w14:textId="77777777" w:rsidR="00304AED" w:rsidRDefault="00304AED" w:rsidP="00304AED">
      <w:pPr>
        <w:jc w:val="both"/>
      </w:pPr>
      <w:r w:rsidRPr="004206CE">
        <w:rPr>
          <w:b/>
          <w:bCs/>
          <w:highlight w:val="green"/>
        </w:rPr>
        <w:t>Agreement:</w:t>
      </w:r>
      <w:r>
        <w:t xml:space="preserve"> </w:t>
      </w:r>
      <w:r w:rsidRPr="004A0043">
        <w:t>For the NTN E-UTRA TDD EARFCN number, consider to start the NUL/NDL upper range from 2^18-2^16-1=196607 (below FDD NTN NOffs-DL)</w:t>
      </w:r>
      <w:r>
        <w:t>.</w:t>
      </w:r>
    </w:p>
    <w:p w14:paraId="186B3027" w14:textId="77777777" w:rsidR="00304AED" w:rsidRPr="00F50D4C" w:rsidRDefault="00304AED" w:rsidP="00304AED">
      <w:pPr>
        <w:jc w:val="both"/>
      </w:pPr>
    </w:p>
    <w:p w14:paraId="6323198A" w14:textId="77777777" w:rsidR="00304AED" w:rsidRPr="00F50D4C" w:rsidRDefault="00304AED" w:rsidP="00304AED">
      <w:pPr>
        <w:rPr>
          <w:b/>
          <w:color w:val="000000" w:themeColor="text1"/>
          <w:u w:val="single"/>
          <w:lang w:eastAsia="ko-KR"/>
        </w:rPr>
      </w:pPr>
      <w:r w:rsidRPr="00F50D4C">
        <w:rPr>
          <w:b/>
          <w:color w:val="000000" w:themeColor="text1"/>
          <w:u w:val="single"/>
          <w:lang w:eastAsia="ko-KR"/>
        </w:rPr>
        <w:t>Issue 1-2-5:</w:t>
      </w:r>
      <w:r w:rsidRPr="00F50D4C">
        <w:rPr>
          <w:b/>
          <w:color w:val="000000" w:themeColor="text1"/>
          <w:lang w:eastAsia="ko-KR"/>
        </w:rPr>
        <w:t xml:space="preserve"> </w:t>
      </w:r>
      <w:r w:rsidRPr="00F50D4C">
        <w:rPr>
          <w:rFonts w:eastAsiaTheme="minorHAnsi"/>
          <w:b/>
          <w:color w:val="000000" w:themeColor="text1"/>
          <w:lang w:val="en-US"/>
          <w14:ligatures w14:val="standardContextual"/>
        </w:rPr>
        <w:t>Channel raster for TDD NTN</w:t>
      </w:r>
    </w:p>
    <w:p w14:paraId="5497A703" w14:textId="77777777" w:rsidR="00304AED" w:rsidRDefault="00304AED" w:rsidP="00304AED">
      <w:pPr>
        <w:jc w:val="both"/>
      </w:pPr>
      <w:r w:rsidRPr="004206CE">
        <w:rPr>
          <w:rFonts w:eastAsiaTheme="minorHAnsi"/>
          <w:b/>
          <w:bCs/>
          <w:highlight w:val="green"/>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Use a channel raster of 100 kHz and a Step size of &lt;1&gt;.</w:t>
      </w:r>
    </w:p>
    <w:p w14:paraId="58EEFCCC" w14:textId="77777777" w:rsidR="00304AED" w:rsidRPr="00421C83" w:rsidRDefault="00304AED" w:rsidP="00304AED">
      <w:pPr>
        <w:spacing w:after="120"/>
        <w:rPr>
          <w:color w:val="0070C0"/>
          <w:szCs w:val="24"/>
          <w:lang w:eastAsia="zh-CN"/>
        </w:rPr>
      </w:pPr>
    </w:p>
    <w:p w14:paraId="63650EBA" w14:textId="77777777" w:rsidR="00304AED" w:rsidRPr="00F50D4C" w:rsidRDefault="00304AED" w:rsidP="00304AED">
      <w:pPr>
        <w:rPr>
          <w:b/>
          <w:color w:val="000000" w:themeColor="text1"/>
          <w:u w:val="single"/>
          <w:lang w:eastAsia="ko-KR"/>
        </w:rPr>
      </w:pPr>
      <w:r w:rsidRPr="00F50D4C">
        <w:rPr>
          <w:b/>
          <w:color w:val="000000" w:themeColor="text1"/>
          <w:u w:val="single"/>
          <w:lang w:eastAsia="ko-KR"/>
        </w:rPr>
        <w:t>Issue 1-3-1:</w:t>
      </w:r>
      <w:r w:rsidRPr="00F50D4C">
        <w:rPr>
          <w:b/>
          <w:color w:val="000000" w:themeColor="text1"/>
          <w:lang w:eastAsia="ko-KR"/>
        </w:rPr>
        <w:t xml:space="preserve"> </w:t>
      </w:r>
      <w:r w:rsidRPr="00F50D4C">
        <w:rPr>
          <w:b/>
          <w:color w:val="000000" w:themeColor="text1"/>
          <w:lang w:eastAsia="zh-CN"/>
        </w:rPr>
        <w:t>TS 36.108 Table 5.4A.2-1: E-UTRA channel numbers</w:t>
      </w:r>
    </w:p>
    <w:p w14:paraId="36F2CFA3" w14:textId="77777777" w:rsidR="00304AED" w:rsidRPr="00F50D4C" w:rsidRDefault="00304AED" w:rsidP="00304AED">
      <w:pPr>
        <w:spacing w:after="120"/>
        <w:rPr>
          <w:color w:val="000000" w:themeColor="text1"/>
          <w:szCs w:val="24"/>
          <w:lang w:eastAsia="zh-CN"/>
        </w:rPr>
      </w:pPr>
      <w:r w:rsidRPr="004206CE">
        <w:rPr>
          <w:rFonts w:eastAsiaTheme="minorHAnsi"/>
          <w:b/>
          <w:bCs/>
          <w:highlight w:val="green"/>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Update table as part of E-UTRA channel numbers in Section 5.4A.2, TS 36.108:</w:t>
      </w:r>
    </w:p>
    <w:p w14:paraId="1C14606E" w14:textId="77777777" w:rsidR="00304AED" w:rsidRPr="00363865" w:rsidRDefault="00304AED" w:rsidP="00304AED">
      <w:pPr>
        <w:pStyle w:val="TH"/>
        <w:ind w:left="936"/>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304AED" w14:paraId="308B9ECA" w14:textId="77777777" w:rsidTr="006E348E">
        <w:tc>
          <w:tcPr>
            <w:tcW w:w="1067" w:type="dxa"/>
            <w:vMerge w:val="restart"/>
            <w:shd w:val="clear" w:color="auto" w:fill="auto"/>
            <w:vAlign w:val="bottom"/>
          </w:tcPr>
          <w:p w14:paraId="54C428FC" w14:textId="77777777" w:rsidR="00304AED" w:rsidRDefault="00304AED" w:rsidP="006E348E">
            <w:pPr>
              <w:pStyle w:val="TAH"/>
              <w:rPr>
                <w:rFonts w:cs="Arial"/>
              </w:rPr>
            </w:pPr>
            <w:r>
              <w:rPr>
                <w:rFonts w:cs="Arial"/>
              </w:rPr>
              <w:t>E-UTRA Operating</w:t>
            </w:r>
          </w:p>
          <w:p w14:paraId="04654143" w14:textId="77777777" w:rsidR="00304AED" w:rsidRDefault="00304AED" w:rsidP="006E348E">
            <w:pPr>
              <w:pStyle w:val="TAH"/>
              <w:rPr>
                <w:rFonts w:cs="Arial"/>
              </w:rPr>
            </w:pPr>
            <w:r>
              <w:rPr>
                <w:rFonts w:cs="Arial"/>
              </w:rPr>
              <w:t>Band</w:t>
            </w:r>
          </w:p>
        </w:tc>
        <w:tc>
          <w:tcPr>
            <w:tcW w:w="1055" w:type="dxa"/>
            <w:vMerge w:val="restart"/>
            <w:vAlign w:val="center"/>
          </w:tcPr>
          <w:p w14:paraId="3B856887" w14:textId="77777777" w:rsidR="00304AED" w:rsidRDefault="00304AED" w:rsidP="006E348E">
            <w:pPr>
              <w:pStyle w:val="TAH"/>
              <w:rPr>
                <w:rFonts w:cs="Arial"/>
              </w:rPr>
            </w:pPr>
            <w:r>
              <w:t>ΔF</w:t>
            </w:r>
            <w:r>
              <w:rPr>
                <w:vertAlign w:val="subscript"/>
              </w:rPr>
              <w:t>Raster</w:t>
            </w:r>
            <w:r>
              <w:t xml:space="preserve"> (kHz)</w:t>
            </w:r>
          </w:p>
        </w:tc>
        <w:tc>
          <w:tcPr>
            <w:tcW w:w="3969" w:type="dxa"/>
            <w:gridSpan w:val="3"/>
          </w:tcPr>
          <w:p w14:paraId="0807DDEF" w14:textId="77777777" w:rsidR="00304AED" w:rsidRDefault="00304AED" w:rsidP="006E348E">
            <w:pPr>
              <w:pStyle w:val="TAH"/>
              <w:rPr>
                <w:rFonts w:cs="Arial"/>
              </w:rPr>
            </w:pPr>
            <w:r>
              <w:rPr>
                <w:rFonts w:cs="Arial"/>
              </w:rPr>
              <w:t>Downlink</w:t>
            </w:r>
          </w:p>
        </w:tc>
        <w:tc>
          <w:tcPr>
            <w:tcW w:w="3540" w:type="dxa"/>
            <w:gridSpan w:val="3"/>
          </w:tcPr>
          <w:p w14:paraId="30D9D9F7" w14:textId="77777777" w:rsidR="00304AED" w:rsidRDefault="00304AED" w:rsidP="006E348E">
            <w:pPr>
              <w:pStyle w:val="TAH"/>
              <w:rPr>
                <w:rFonts w:cs="Arial"/>
              </w:rPr>
            </w:pPr>
            <w:r>
              <w:rPr>
                <w:rFonts w:cs="Arial"/>
              </w:rPr>
              <w:t>Uplink</w:t>
            </w:r>
          </w:p>
        </w:tc>
      </w:tr>
      <w:tr w:rsidR="00304AED" w:rsidRPr="00D460DE" w14:paraId="1B360F6B" w14:textId="77777777" w:rsidTr="006E348E">
        <w:tc>
          <w:tcPr>
            <w:tcW w:w="1067" w:type="dxa"/>
            <w:vMerge/>
            <w:shd w:val="clear" w:color="auto" w:fill="auto"/>
          </w:tcPr>
          <w:p w14:paraId="77577EDA" w14:textId="77777777" w:rsidR="00304AED" w:rsidRDefault="00304AED" w:rsidP="006E348E">
            <w:pPr>
              <w:pStyle w:val="TAH"/>
              <w:rPr>
                <w:rFonts w:cs="Arial"/>
              </w:rPr>
            </w:pPr>
          </w:p>
        </w:tc>
        <w:tc>
          <w:tcPr>
            <w:tcW w:w="1055" w:type="dxa"/>
            <w:vMerge/>
          </w:tcPr>
          <w:p w14:paraId="72AA585E" w14:textId="77777777" w:rsidR="00304AED" w:rsidRDefault="00304AED" w:rsidP="006E348E">
            <w:pPr>
              <w:pStyle w:val="TAH"/>
              <w:rPr>
                <w:rFonts w:cs="Arial"/>
              </w:rPr>
            </w:pPr>
          </w:p>
        </w:tc>
        <w:tc>
          <w:tcPr>
            <w:tcW w:w="1134" w:type="dxa"/>
          </w:tcPr>
          <w:p w14:paraId="0C0D1300" w14:textId="77777777" w:rsidR="00304AED" w:rsidRDefault="00304AED" w:rsidP="006E348E">
            <w:pPr>
              <w:pStyle w:val="TAH"/>
              <w:rPr>
                <w:rFonts w:cs="Arial"/>
              </w:rPr>
            </w:pPr>
            <w:r>
              <w:rPr>
                <w:rFonts w:cs="Arial"/>
              </w:rPr>
              <w:t>F</w:t>
            </w:r>
            <w:r>
              <w:rPr>
                <w:rFonts w:cs="Arial"/>
                <w:vertAlign w:val="subscript"/>
              </w:rPr>
              <w:t xml:space="preserve">DL_low </w:t>
            </w:r>
            <w:r>
              <w:rPr>
                <w:rFonts w:cs="Arial"/>
              </w:rPr>
              <w:t>(MHz)</w:t>
            </w:r>
          </w:p>
        </w:tc>
        <w:tc>
          <w:tcPr>
            <w:tcW w:w="1134" w:type="dxa"/>
          </w:tcPr>
          <w:p w14:paraId="6C9E9C6C" w14:textId="77777777" w:rsidR="00304AED" w:rsidRDefault="00304AED" w:rsidP="006E348E">
            <w:pPr>
              <w:pStyle w:val="TAH"/>
              <w:rPr>
                <w:rFonts w:cs="Arial"/>
              </w:rPr>
            </w:pPr>
            <w:r>
              <w:rPr>
                <w:rFonts w:cs="Arial"/>
              </w:rPr>
              <w:t>N</w:t>
            </w:r>
            <w:r>
              <w:rPr>
                <w:rFonts w:cs="Arial"/>
                <w:vertAlign w:val="subscript"/>
              </w:rPr>
              <w:t>Offs-DL</w:t>
            </w:r>
          </w:p>
        </w:tc>
        <w:tc>
          <w:tcPr>
            <w:tcW w:w="1701" w:type="dxa"/>
          </w:tcPr>
          <w:p w14:paraId="1BE3C8A2" w14:textId="77777777" w:rsidR="00304AED" w:rsidRPr="00D460DE" w:rsidRDefault="00304AED" w:rsidP="006E348E">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0C94A9D3" w14:textId="77777777" w:rsidR="00304AED" w:rsidRPr="00D460DE" w:rsidRDefault="00304AED" w:rsidP="006E348E">
            <w:pPr>
              <w:pStyle w:val="TAH"/>
              <w:rPr>
                <w:rFonts w:cs="Arial"/>
                <w:lang w:val="en-US"/>
              </w:rPr>
            </w:pPr>
            <w:r w:rsidRPr="00D460DE">
              <w:rPr>
                <w:rFonts w:eastAsia="Yu Mincho"/>
                <w:lang w:val="en-US"/>
              </w:rPr>
              <w:t>(First – &lt;Step size&gt; – Last)</w:t>
            </w:r>
          </w:p>
        </w:tc>
        <w:tc>
          <w:tcPr>
            <w:tcW w:w="1134" w:type="dxa"/>
          </w:tcPr>
          <w:p w14:paraId="3E43B541" w14:textId="77777777" w:rsidR="00304AED" w:rsidRDefault="00304AED" w:rsidP="006E348E">
            <w:pPr>
              <w:pStyle w:val="TAH"/>
              <w:rPr>
                <w:rFonts w:cs="Arial"/>
              </w:rPr>
            </w:pPr>
            <w:r>
              <w:rPr>
                <w:rFonts w:cs="Arial"/>
              </w:rPr>
              <w:t>F</w:t>
            </w:r>
            <w:r>
              <w:rPr>
                <w:rFonts w:cs="Arial"/>
                <w:vertAlign w:val="subscript"/>
              </w:rPr>
              <w:t xml:space="preserve">UL_low </w:t>
            </w:r>
            <w:r>
              <w:rPr>
                <w:rFonts w:cs="Arial"/>
              </w:rPr>
              <w:t>(MHz)</w:t>
            </w:r>
          </w:p>
        </w:tc>
        <w:tc>
          <w:tcPr>
            <w:tcW w:w="850" w:type="dxa"/>
          </w:tcPr>
          <w:p w14:paraId="468D61E5" w14:textId="77777777" w:rsidR="00304AED" w:rsidRDefault="00304AED" w:rsidP="006E348E">
            <w:pPr>
              <w:pStyle w:val="TAH"/>
              <w:rPr>
                <w:rFonts w:cs="Arial"/>
              </w:rPr>
            </w:pPr>
            <w:r>
              <w:rPr>
                <w:rFonts w:cs="Arial"/>
              </w:rPr>
              <w:t>N</w:t>
            </w:r>
            <w:r>
              <w:rPr>
                <w:rFonts w:cs="Arial"/>
                <w:vertAlign w:val="subscript"/>
              </w:rPr>
              <w:t>Offs-UL</w:t>
            </w:r>
          </w:p>
        </w:tc>
        <w:tc>
          <w:tcPr>
            <w:tcW w:w="1556" w:type="dxa"/>
          </w:tcPr>
          <w:p w14:paraId="38F15B85" w14:textId="77777777" w:rsidR="00304AED" w:rsidRPr="00D460DE" w:rsidRDefault="00304AED" w:rsidP="006E348E">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1E50C22E" w14:textId="77777777" w:rsidR="00304AED" w:rsidRPr="00D460DE" w:rsidRDefault="00304AED" w:rsidP="006E348E">
            <w:pPr>
              <w:pStyle w:val="TAH"/>
              <w:rPr>
                <w:rFonts w:cs="Arial"/>
                <w:lang w:val="en-US"/>
              </w:rPr>
            </w:pPr>
            <w:r w:rsidRPr="00D460DE">
              <w:rPr>
                <w:rFonts w:eastAsia="Yu Mincho"/>
                <w:lang w:val="en-US"/>
              </w:rPr>
              <w:t>(First – &lt;Step size&gt; – Last)</w:t>
            </w:r>
          </w:p>
        </w:tc>
      </w:tr>
      <w:tr w:rsidR="00304AED" w14:paraId="67B271CB" w14:textId="77777777" w:rsidTr="006E348E">
        <w:tc>
          <w:tcPr>
            <w:tcW w:w="1067" w:type="dxa"/>
          </w:tcPr>
          <w:p w14:paraId="03FA31E6" w14:textId="77777777" w:rsidR="00304AED" w:rsidRDefault="00304AED" w:rsidP="006E348E">
            <w:pPr>
              <w:pStyle w:val="TAC"/>
              <w:rPr>
                <w:rFonts w:cs="Arial"/>
                <w:szCs w:val="18"/>
                <w:lang w:eastAsia="zh-CN"/>
              </w:rPr>
            </w:pPr>
            <w:r>
              <w:rPr>
                <w:rFonts w:cs="Arial"/>
                <w:szCs w:val="18"/>
              </w:rPr>
              <w:t>256</w:t>
            </w:r>
          </w:p>
        </w:tc>
        <w:tc>
          <w:tcPr>
            <w:tcW w:w="1055" w:type="dxa"/>
          </w:tcPr>
          <w:p w14:paraId="3058F69C" w14:textId="77777777" w:rsidR="00304AED" w:rsidRDefault="00304AED" w:rsidP="006E348E">
            <w:pPr>
              <w:pStyle w:val="TAC"/>
              <w:rPr>
                <w:rFonts w:cs="Arial"/>
                <w:szCs w:val="18"/>
                <w:lang w:eastAsia="zh-CN"/>
              </w:rPr>
            </w:pPr>
            <w:r>
              <w:rPr>
                <w:rFonts w:cs="Arial"/>
                <w:szCs w:val="18"/>
              </w:rPr>
              <w:t>100</w:t>
            </w:r>
          </w:p>
        </w:tc>
        <w:tc>
          <w:tcPr>
            <w:tcW w:w="1134" w:type="dxa"/>
          </w:tcPr>
          <w:p w14:paraId="5FF97F09" w14:textId="77777777" w:rsidR="00304AED" w:rsidRDefault="00304AED" w:rsidP="006E348E">
            <w:pPr>
              <w:pStyle w:val="TAC"/>
              <w:rPr>
                <w:rFonts w:cs="Arial"/>
                <w:szCs w:val="18"/>
                <w:lang w:eastAsia="zh-CN"/>
              </w:rPr>
            </w:pPr>
            <w:r>
              <w:rPr>
                <w:rFonts w:cs="Arial"/>
                <w:szCs w:val="18"/>
              </w:rPr>
              <w:t>2170</w:t>
            </w:r>
          </w:p>
        </w:tc>
        <w:tc>
          <w:tcPr>
            <w:tcW w:w="1134" w:type="dxa"/>
          </w:tcPr>
          <w:p w14:paraId="018B573D" w14:textId="77777777" w:rsidR="00304AED" w:rsidRDefault="00304AED" w:rsidP="006E348E">
            <w:pPr>
              <w:pStyle w:val="TAC"/>
              <w:rPr>
                <w:rFonts w:cs="Arial"/>
                <w:lang w:eastAsia="zh-CN"/>
              </w:rPr>
            </w:pPr>
            <w:r>
              <w:rPr>
                <w:rFonts w:cs="Arial"/>
              </w:rPr>
              <w:t>229076</w:t>
            </w:r>
          </w:p>
        </w:tc>
        <w:tc>
          <w:tcPr>
            <w:tcW w:w="1701" w:type="dxa"/>
          </w:tcPr>
          <w:p w14:paraId="599E5FE7" w14:textId="77777777" w:rsidR="00304AED" w:rsidRDefault="00304AED" w:rsidP="006E348E">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2BD20939" w14:textId="77777777" w:rsidR="00304AED" w:rsidRDefault="00304AED" w:rsidP="006E348E">
            <w:pPr>
              <w:pStyle w:val="TAC"/>
              <w:rPr>
                <w:rFonts w:cs="Arial"/>
                <w:szCs w:val="18"/>
                <w:lang w:eastAsia="zh-CN"/>
              </w:rPr>
            </w:pPr>
            <w:r>
              <w:rPr>
                <w:rFonts w:cs="Arial"/>
                <w:szCs w:val="18"/>
              </w:rPr>
              <w:t>1980</w:t>
            </w:r>
          </w:p>
        </w:tc>
        <w:tc>
          <w:tcPr>
            <w:tcW w:w="850" w:type="dxa"/>
          </w:tcPr>
          <w:p w14:paraId="33B888A7" w14:textId="77777777" w:rsidR="00304AED" w:rsidRDefault="00304AED" w:rsidP="006E348E">
            <w:pPr>
              <w:pStyle w:val="TAC"/>
              <w:rPr>
                <w:rFonts w:cs="Arial"/>
                <w:lang w:eastAsia="zh-CN"/>
              </w:rPr>
            </w:pPr>
            <w:r>
              <w:rPr>
                <w:rFonts w:cs="Arial"/>
              </w:rPr>
              <w:t>261844</w:t>
            </w:r>
          </w:p>
        </w:tc>
        <w:tc>
          <w:tcPr>
            <w:tcW w:w="1556" w:type="dxa"/>
          </w:tcPr>
          <w:p w14:paraId="495F4A4E" w14:textId="77777777" w:rsidR="00304AED" w:rsidRDefault="00304AED" w:rsidP="006E348E">
            <w:pPr>
              <w:pStyle w:val="TAC"/>
              <w:rPr>
                <w:rFonts w:cs="Arial"/>
                <w:lang w:eastAsia="zh-CN"/>
              </w:rPr>
            </w:pPr>
            <w:r>
              <w:rPr>
                <w:rFonts w:cs="Arial"/>
              </w:rPr>
              <w:t>261844</w:t>
            </w:r>
            <w:r>
              <w:rPr>
                <w:rFonts w:cs="Arial"/>
                <w:szCs w:val="18"/>
              </w:rPr>
              <w:t xml:space="preserve"> -&lt;1&gt;- </w:t>
            </w:r>
            <w:r>
              <w:rPr>
                <w:rFonts w:cs="Arial"/>
              </w:rPr>
              <w:t>262143</w:t>
            </w:r>
          </w:p>
        </w:tc>
      </w:tr>
      <w:tr w:rsidR="00304AED" w14:paraId="1BCD750B" w14:textId="77777777" w:rsidTr="006E348E">
        <w:tc>
          <w:tcPr>
            <w:tcW w:w="1067" w:type="dxa"/>
          </w:tcPr>
          <w:p w14:paraId="43C46252" w14:textId="77777777" w:rsidR="00304AED" w:rsidRDefault="00304AED" w:rsidP="006E348E">
            <w:pPr>
              <w:pStyle w:val="TAC"/>
              <w:rPr>
                <w:rFonts w:cs="Arial"/>
                <w:szCs w:val="18"/>
                <w:lang w:eastAsia="zh-CN"/>
              </w:rPr>
            </w:pPr>
            <w:r>
              <w:rPr>
                <w:rFonts w:cs="Arial"/>
                <w:szCs w:val="18"/>
              </w:rPr>
              <w:t>255</w:t>
            </w:r>
          </w:p>
        </w:tc>
        <w:tc>
          <w:tcPr>
            <w:tcW w:w="1055" w:type="dxa"/>
          </w:tcPr>
          <w:p w14:paraId="5FFCBB01" w14:textId="77777777" w:rsidR="00304AED" w:rsidRDefault="00304AED" w:rsidP="006E348E">
            <w:pPr>
              <w:pStyle w:val="TAC"/>
              <w:rPr>
                <w:rFonts w:cs="Arial"/>
                <w:szCs w:val="18"/>
                <w:lang w:eastAsia="zh-CN"/>
              </w:rPr>
            </w:pPr>
            <w:r>
              <w:rPr>
                <w:rFonts w:cs="Arial"/>
                <w:szCs w:val="18"/>
              </w:rPr>
              <w:t>100</w:t>
            </w:r>
          </w:p>
        </w:tc>
        <w:tc>
          <w:tcPr>
            <w:tcW w:w="1134" w:type="dxa"/>
          </w:tcPr>
          <w:p w14:paraId="7D9EFFAF" w14:textId="77777777" w:rsidR="00304AED" w:rsidRDefault="00304AED" w:rsidP="006E348E">
            <w:pPr>
              <w:pStyle w:val="TAC"/>
              <w:rPr>
                <w:rFonts w:cs="Arial"/>
                <w:szCs w:val="18"/>
                <w:lang w:eastAsia="zh-CN"/>
              </w:rPr>
            </w:pPr>
            <w:r>
              <w:rPr>
                <w:rFonts w:cs="Arial"/>
                <w:szCs w:val="18"/>
              </w:rPr>
              <w:t>1525</w:t>
            </w:r>
          </w:p>
        </w:tc>
        <w:tc>
          <w:tcPr>
            <w:tcW w:w="1134" w:type="dxa"/>
          </w:tcPr>
          <w:p w14:paraId="57C3D31C" w14:textId="77777777" w:rsidR="00304AED" w:rsidRDefault="00304AED" w:rsidP="006E348E">
            <w:pPr>
              <w:pStyle w:val="TAC"/>
              <w:rPr>
                <w:rFonts w:cs="Arial"/>
                <w:lang w:eastAsia="zh-CN"/>
              </w:rPr>
            </w:pPr>
            <w:r>
              <w:rPr>
                <w:rFonts w:cs="Arial"/>
              </w:rPr>
              <w:t>228736</w:t>
            </w:r>
          </w:p>
        </w:tc>
        <w:tc>
          <w:tcPr>
            <w:tcW w:w="1701" w:type="dxa"/>
          </w:tcPr>
          <w:p w14:paraId="0E86C0CD" w14:textId="77777777" w:rsidR="00304AED" w:rsidRDefault="00304AED" w:rsidP="006E348E">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629F33F7" w14:textId="77777777" w:rsidR="00304AED" w:rsidRDefault="00304AED" w:rsidP="006E348E">
            <w:pPr>
              <w:pStyle w:val="TAC"/>
              <w:rPr>
                <w:rFonts w:cs="Arial"/>
                <w:szCs w:val="18"/>
                <w:lang w:eastAsia="zh-CN"/>
              </w:rPr>
            </w:pPr>
            <w:r>
              <w:rPr>
                <w:rFonts w:cs="Arial"/>
                <w:szCs w:val="18"/>
              </w:rPr>
              <w:t>1626.5</w:t>
            </w:r>
          </w:p>
        </w:tc>
        <w:tc>
          <w:tcPr>
            <w:tcW w:w="850" w:type="dxa"/>
          </w:tcPr>
          <w:p w14:paraId="10996D1D" w14:textId="77777777" w:rsidR="00304AED" w:rsidRDefault="00304AED" w:rsidP="006E348E">
            <w:pPr>
              <w:pStyle w:val="TAC"/>
              <w:rPr>
                <w:rFonts w:cs="Arial"/>
                <w:lang w:eastAsia="zh-CN"/>
              </w:rPr>
            </w:pPr>
            <w:r>
              <w:rPr>
                <w:rFonts w:cs="Arial"/>
              </w:rPr>
              <w:t>261504</w:t>
            </w:r>
          </w:p>
        </w:tc>
        <w:tc>
          <w:tcPr>
            <w:tcW w:w="1556" w:type="dxa"/>
          </w:tcPr>
          <w:p w14:paraId="68FBB7F7" w14:textId="77777777" w:rsidR="00304AED" w:rsidRDefault="00304AED" w:rsidP="006E348E">
            <w:pPr>
              <w:pStyle w:val="TAC"/>
              <w:rPr>
                <w:rFonts w:cs="Arial"/>
                <w:lang w:eastAsia="zh-CN"/>
              </w:rPr>
            </w:pPr>
            <w:r>
              <w:rPr>
                <w:rFonts w:cs="Arial"/>
              </w:rPr>
              <w:t>261504</w:t>
            </w:r>
            <w:r>
              <w:rPr>
                <w:rFonts w:cs="Arial"/>
                <w:szCs w:val="18"/>
              </w:rPr>
              <w:t xml:space="preserve"> -&lt;1&gt;- </w:t>
            </w:r>
            <w:r>
              <w:rPr>
                <w:rFonts w:cs="Arial"/>
              </w:rPr>
              <w:t>261843</w:t>
            </w:r>
          </w:p>
        </w:tc>
      </w:tr>
      <w:tr w:rsidR="00304AED" w14:paraId="2602C89F" w14:textId="77777777" w:rsidTr="006E348E">
        <w:tc>
          <w:tcPr>
            <w:tcW w:w="1067" w:type="dxa"/>
          </w:tcPr>
          <w:p w14:paraId="340FF991" w14:textId="77777777" w:rsidR="00304AED" w:rsidRDefault="00304AED" w:rsidP="006E348E">
            <w:pPr>
              <w:pStyle w:val="TAC"/>
              <w:rPr>
                <w:rFonts w:cs="Arial"/>
                <w:szCs w:val="18"/>
                <w:lang w:eastAsia="zh-CN"/>
              </w:rPr>
            </w:pPr>
            <w:r>
              <w:rPr>
                <w:rFonts w:cs="Arial" w:hint="eastAsia"/>
                <w:szCs w:val="18"/>
                <w:lang w:eastAsia="zh-CN"/>
              </w:rPr>
              <w:t>254</w:t>
            </w:r>
          </w:p>
        </w:tc>
        <w:tc>
          <w:tcPr>
            <w:tcW w:w="1055" w:type="dxa"/>
          </w:tcPr>
          <w:p w14:paraId="63E60FF5" w14:textId="77777777" w:rsidR="00304AED" w:rsidRDefault="00304AED" w:rsidP="006E348E">
            <w:pPr>
              <w:pStyle w:val="TAC"/>
              <w:rPr>
                <w:rFonts w:cs="Arial"/>
                <w:szCs w:val="18"/>
                <w:lang w:eastAsia="zh-CN"/>
              </w:rPr>
            </w:pPr>
            <w:r>
              <w:rPr>
                <w:rFonts w:cs="Arial" w:hint="eastAsia"/>
                <w:szCs w:val="18"/>
                <w:lang w:eastAsia="zh-CN"/>
              </w:rPr>
              <w:t>100</w:t>
            </w:r>
          </w:p>
        </w:tc>
        <w:tc>
          <w:tcPr>
            <w:tcW w:w="1134" w:type="dxa"/>
          </w:tcPr>
          <w:p w14:paraId="0BFF1382" w14:textId="77777777" w:rsidR="00304AED" w:rsidRDefault="00304AED" w:rsidP="006E348E">
            <w:pPr>
              <w:pStyle w:val="TAC"/>
              <w:rPr>
                <w:rFonts w:cs="Arial"/>
                <w:szCs w:val="18"/>
                <w:lang w:eastAsia="zh-CN"/>
              </w:rPr>
            </w:pPr>
            <w:r>
              <w:rPr>
                <w:rFonts w:cs="Arial" w:hint="eastAsia"/>
                <w:szCs w:val="18"/>
                <w:lang w:eastAsia="zh-CN"/>
              </w:rPr>
              <w:t>2483.5</w:t>
            </w:r>
          </w:p>
        </w:tc>
        <w:tc>
          <w:tcPr>
            <w:tcW w:w="1134" w:type="dxa"/>
          </w:tcPr>
          <w:p w14:paraId="539C0C1C" w14:textId="77777777" w:rsidR="00304AED" w:rsidRDefault="00304AED" w:rsidP="006E348E">
            <w:pPr>
              <w:pStyle w:val="TAC"/>
              <w:rPr>
                <w:rFonts w:cs="Arial"/>
                <w:lang w:eastAsia="zh-CN"/>
              </w:rPr>
            </w:pPr>
            <w:r>
              <w:rPr>
                <w:rFonts w:cs="Arial" w:hint="eastAsia"/>
              </w:rPr>
              <w:t>228571</w:t>
            </w:r>
          </w:p>
        </w:tc>
        <w:tc>
          <w:tcPr>
            <w:tcW w:w="1701" w:type="dxa"/>
          </w:tcPr>
          <w:p w14:paraId="24897C9E" w14:textId="77777777" w:rsidR="00304AED" w:rsidRDefault="00304AED" w:rsidP="006E348E">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497E8932" w14:textId="77777777" w:rsidR="00304AED" w:rsidRDefault="00304AED" w:rsidP="006E348E">
            <w:pPr>
              <w:pStyle w:val="TAC"/>
              <w:rPr>
                <w:rFonts w:cs="Arial"/>
                <w:szCs w:val="18"/>
                <w:lang w:eastAsia="zh-CN"/>
              </w:rPr>
            </w:pPr>
            <w:r>
              <w:rPr>
                <w:rFonts w:cs="Arial" w:hint="eastAsia"/>
                <w:szCs w:val="18"/>
                <w:lang w:eastAsia="zh-CN"/>
              </w:rPr>
              <w:t>1610</w:t>
            </w:r>
          </w:p>
        </w:tc>
        <w:tc>
          <w:tcPr>
            <w:tcW w:w="850" w:type="dxa"/>
          </w:tcPr>
          <w:p w14:paraId="16622E2A" w14:textId="77777777" w:rsidR="00304AED" w:rsidRDefault="00304AED" w:rsidP="006E348E">
            <w:pPr>
              <w:pStyle w:val="TAC"/>
              <w:rPr>
                <w:rFonts w:cs="Arial"/>
                <w:lang w:eastAsia="zh-CN"/>
              </w:rPr>
            </w:pPr>
            <w:r>
              <w:rPr>
                <w:rFonts w:cs="Arial" w:hint="eastAsia"/>
              </w:rPr>
              <w:t>261339</w:t>
            </w:r>
          </w:p>
        </w:tc>
        <w:tc>
          <w:tcPr>
            <w:tcW w:w="1556" w:type="dxa"/>
          </w:tcPr>
          <w:p w14:paraId="4F91C36B" w14:textId="77777777" w:rsidR="00304AED" w:rsidRDefault="00304AED" w:rsidP="006E348E">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304AED" w14:paraId="04E50527" w14:textId="77777777" w:rsidTr="006E348E">
        <w:tc>
          <w:tcPr>
            <w:tcW w:w="1067" w:type="dxa"/>
          </w:tcPr>
          <w:p w14:paraId="53D7530D" w14:textId="77777777" w:rsidR="00304AED" w:rsidRDefault="00304AED" w:rsidP="006E348E">
            <w:pPr>
              <w:pStyle w:val="TAC"/>
              <w:rPr>
                <w:rFonts w:cs="Arial"/>
                <w:szCs w:val="18"/>
                <w:lang w:eastAsia="zh-CN"/>
              </w:rPr>
            </w:pPr>
            <w:r>
              <w:rPr>
                <w:rFonts w:cs="Arial" w:hint="eastAsia"/>
                <w:szCs w:val="18"/>
                <w:lang w:eastAsia="zh-CN"/>
              </w:rPr>
              <w:t>253</w:t>
            </w:r>
          </w:p>
        </w:tc>
        <w:tc>
          <w:tcPr>
            <w:tcW w:w="1055" w:type="dxa"/>
          </w:tcPr>
          <w:p w14:paraId="069A0B05" w14:textId="77777777" w:rsidR="00304AED" w:rsidRDefault="00304AED" w:rsidP="006E348E">
            <w:pPr>
              <w:pStyle w:val="TAC"/>
              <w:rPr>
                <w:rFonts w:cs="Arial"/>
                <w:szCs w:val="18"/>
                <w:lang w:eastAsia="zh-CN"/>
              </w:rPr>
            </w:pPr>
            <w:r>
              <w:rPr>
                <w:rFonts w:cs="Arial" w:hint="eastAsia"/>
                <w:szCs w:val="18"/>
                <w:lang w:eastAsia="zh-CN"/>
              </w:rPr>
              <w:t>100</w:t>
            </w:r>
          </w:p>
        </w:tc>
        <w:tc>
          <w:tcPr>
            <w:tcW w:w="1134" w:type="dxa"/>
          </w:tcPr>
          <w:p w14:paraId="5EA56481" w14:textId="77777777" w:rsidR="00304AED" w:rsidRDefault="00304AED" w:rsidP="006E348E">
            <w:pPr>
              <w:pStyle w:val="TAC"/>
              <w:rPr>
                <w:rFonts w:cs="Arial"/>
                <w:szCs w:val="18"/>
                <w:lang w:eastAsia="zh-CN"/>
              </w:rPr>
            </w:pPr>
            <w:r>
              <w:rPr>
                <w:rFonts w:cs="Arial" w:hint="eastAsia"/>
                <w:szCs w:val="18"/>
                <w:lang w:eastAsia="zh-CN"/>
              </w:rPr>
              <w:t>1518</w:t>
            </w:r>
          </w:p>
        </w:tc>
        <w:tc>
          <w:tcPr>
            <w:tcW w:w="1134" w:type="dxa"/>
          </w:tcPr>
          <w:p w14:paraId="0A0D90B8" w14:textId="77777777" w:rsidR="00304AED" w:rsidRDefault="00304AED" w:rsidP="006E348E">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45758CE1" w14:textId="77777777" w:rsidR="00304AED" w:rsidRDefault="00304AED" w:rsidP="006E348E">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49AA69C1" w14:textId="77777777" w:rsidR="00304AED" w:rsidRDefault="00304AED" w:rsidP="006E348E">
            <w:pPr>
              <w:pStyle w:val="TAC"/>
              <w:rPr>
                <w:rFonts w:cs="Arial"/>
                <w:szCs w:val="18"/>
                <w:lang w:eastAsia="zh-CN"/>
              </w:rPr>
            </w:pPr>
            <w:r>
              <w:rPr>
                <w:rFonts w:cs="Arial" w:hint="eastAsia"/>
                <w:szCs w:val="18"/>
                <w:lang w:eastAsia="zh-CN"/>
              </w:rPr>
              <w:t>1668</w:t>
            </w:r>
          </w:p>
        </w:tc>
        <w:tc>
          <w:tcPr>
            <w:tcW w:w="850" w:type="dxa"/>
          </w:tcPr>
          <w:p w14:paraId="29A7FF09" w14:textId="77777777" w:rsidR="00304AED" w:rsidRDefault="00304AED" w:rsidP="006E348E">
            <w:pPr>
              <w:pStyle w:val="TAC"/>
              <w:rPr>
                <w:rFonts w:cs="Arial"/>
                <w:lang w:eastAsia="zh-CN"/>
              </w:rPr>
            </w:pPr>
            <w:r>
              <w:rPr>
                <w:rFonts w:cs="Arial" w:hint="eastAsia"/>
              </w:rPr>
              <w:t>261</w:t>
            </w:r>
            <w:r>
              <w:rPr>
                <w:rFonts w:cs="Arial" w:hint="eastAsia"/>
                <w:lang w:eastAsia="zh-CN"/>
              </w:rPr>
              <w:t>269</w:t>
            </w:r>
          </w:p>
        </w:tc>
        <w:tc>
          <w:tcPr>
            <w:tcW w:w="1556" w:type="dxa"/>
          </w:tcPr>
          <w:p w14:paraId="2CEFC1A8" w14:textId="77777777" w:rsidR="00304AED" w:rsidRDefault="00304AED" w:rsidP="006E348E">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304AED" w14:paraId="4A1CC5A5" w14:textId="77777777" w:rsidTr="006E348E">
        <w:tc>
          <w:tcPr>
            <w:tcW w:w="1067" w:type="dxa"/>
          </w:tcPr>
          <w:p w14:paraId="610368B5" w14:textId="77777777" w:rsidR="00304AED" w:rsidRPr="00F50D4C" w:rsidRDefault="00304AED" w:rsidP="006E348E">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5AD4C2CA"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100</w:t>
            </w:r>
          </w:p>
        </w:tc>
        <w:tc>
          <w:tcPr>
            <w:tcW w:w="1134" w:type="dxa"/>
          </w:tcPr>
          <w:p w14:paraId="2F41B3D3"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069C6379" w14:textId="77777777" w:rsidR="00304AED" w:rsidRPr="00F50D4C" w:rsidRDefault="00304AED" w:rsidP="006E348E">
            <w:pPr>
              <w:pStyle w:val="TAC"/>
              <w:rPr>
                <w:rFonts w:cs="Arial"/>
                <w:b/>
                <w:bCs/>
                <w:lang w:eastAsia="zh-CN"/>
              </w:rPr>
            </w:pPr>
            <w:r w:rsidRPr="00F50D4C">
              <w:rPr>
                <w:rFonts w:cs="Arial"/>
                <w:b/>
                <w:bCs/>
                <w:lang w:eastAsia="zh-CN"/>
              </w:rPr>
              <w:t>196607</w:t>
            </w:r>
          </w:p>
        </w:tc>
        <w:tc>
          <w:tcPr>
            <w:tcW w:w="1701" w:type="dxa"/>
          </w:tcPr>
          <w:p w14:paraId="38A0C6D0" w14:textId="77777777" w:rsidR="00304AED" w:rsidRPr="00F50D4C" w:rsidRDefault="00304AED" w:rsidP="006E348E">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0AF7F9B3"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6632FD39" w14:textId="77777777" w:rsidR="00304AED" w:rsidRPr="00F50D4C" w:rsidRDefault="00304AED" w:rsidP="006E348E">
            <w:pPr>
              <w:pStyle w:val="TAC"/>
              <w:rPr>
                <w:rFonts w:cs="Arial"/>
                <w:b/>
                <w:bCs/>
                <w:lang w:eastAsia="zh-CN"/>
              </w:rPr>
            </w:pPr>
            <w:r w:rsidRPr="00F50D4C">
              <w:rPr>
                <w:rFonts w:cs="Arial"/>
                <w:b/>
                <w:bCs/>
                <w:lang w:eastAsia="zh-CN"/>
              </w:rPr>
              <w:t>196607</w:t>
            </w:r>
          </w:p>
        </w:tc>
        <w:tc>
          <w:tcPr>
            <w:tcW w:w="1556" w:type="dxa"/>
          </w:tcPr>
          <w:p w14:paraId="4D29728F" w14:textId="77777777" w:rsidR="00304AED" w:rsidRPr="00F50D4C" w:rsidRDefault="00304AED" w:rsidP="006E348E">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304AED" w:rsidRPr="00D460DE" w14:paraId="7437E380" w14:textId="77777777" w:rsidTr="006E348E">
        <w:tc>
          <w:tcPr>
            <w:tcW w:w="9631" w:type="dxa"/>
            <w:gridSpan w:val="8"/>
          </w:tcPr>
          <w:p w14:paraId="4CD721C8" w14:textId="77777777" w:rsidR="00304AED" w:rsidRPr="00D460DE" w:rsidRDefault="00304AED" w:rsidP="006E348E">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1F1F8A48" w14:textId="77777777" w:rsidR="00304AED" w:rsidRPr="0091767A" w:rsidRDefault="00304AED" w:rsidP="00304AED">
      <w:pPr>
        <w:spacing w:after="120"/>
        <w:rPr>
          <w:color w:val="000000" w:themeColor="text1"/>
          <w:szCs w:val="24"/>
          <w:lang w:eastAsia="zh-CN"/>
        </w:rPr>
      </w:pPr>
    </w:p>
    <w:p w14:paraId="1808AB79" w14:textId="77777777" w:rsidR="00304AED" w:rsidRDefault="00304AED" w:rsidP="00304AED">
      <w:pPr>
        <w:spacing w:after="120"/>
        <w:rPr>
          <w:color w:val="000000" w:themeColor="text1"/>
          <w:szCs w:val="24"/>
          <w:lang w:eastAsia="zh-CN"/>
        </w:rPr>
      </w:pPr>
    </w:p>
    <w:p w14:paraId="1FA70718" w14:textId="77777777" w:rsidR="00304AED" w:rsidRPr="00F50D4C" w:rsidRDefault="00304AED" w:rsidP="00304AED">
      <w:pPr>
        <w:rPr>
          <w:b/>
          <w:color w:val="000000" w:themeColor="text1"/>
          <w:u w:val="single"/>
          <w:lang w:eastAsia="ko-KR"/>
        </w:rPr>
      </w:pPr>
      <w:r w:rsidRPr="00F50D4C">
        <w:rPr>
          <w:b/>
          <w:color w:val="000000" w:themeColor="text1"/>
          <w:u w:val="single"/>
          <w:lang w:eastAsia="ko-KR"/>
        </w:rPr>
        <w:t>Issue 1-3-2:</w:t>
      </w:r>
      <w:r w:rsidRPr="00F50D4C">
        <w:rPr>
          <w:b/>
          <w:color w:val="000000" w:themeColor="text1"/>
          <w:lang w:eastAsia="ko-KR"/>
        </w:rPr>
        <w:t xml:space="preserve"> </w:t>
      </w:r>
      <w:r w:rsidRPr="00F50D4C">
        <w:rPr>
          <w:b/>
          <w:color w:val="000000" w:themeColor="text1"/>
          <w:lang w:eastAsia="zh-CN"/>
        </w:rPr>
        <w:t>TS 36.108 5.7.3 Clause</w:t>
      </w:r>
    </w:p>
    <w:p w14:paraId="65C7D7CB" w14:textId="77777777" w:rsidR="00304AED" w:rsidRPr="00F50D4C" w:rsidRDefault="00304AED" w:rsidP="00304AED">
      <w:pPr>
        <w:spacing w:after="120"/>
        <w:rPr>
          <w:color w:val="000000" w:themeColor="text1"/>
          <w:szCs w:val="24"/>
          <w:lang w:eastAsia="zh-CN"/>
        </w:rPr>
      </w:pPr>
      <w:r w:rsidRPr="004206CE">
        <w:rPr>
          <w:rFonts w:eastAsiaTheme="minorHAnsi"/>
          <w:b/>
          <w:bCs/>
          <w:highlight w:val="green"/>
          <w:lang w:val="en-US"/>
          <w14:ligatures w14:val="standardContextual"/>
        </w:rPr>
        <w:t>Agreement:</w:t>
      </w:r>
      <w:r>
        <w:rPr>
          <w:rFonts w:eastAsiaTheme="minorHAnsi"/>
          <w:lang w:val="en-US"/>
          <w14:ligatures w14:val="standardContextual"/>
        </w:rPr>
        <w:t xml:space="preserve"> </w:t>
      </w:r>
      <w:r w:rsidRPr="00F50D4C">
        <w:rPr>
          <w:b/>
          <w:bCs/>
          <w:color w:val="000000" w:themeColor="text1"/>
          <w:szCs w:val="24"/>
          <w:lang w:eastAsia="zh-CN"/>
        </w:rPr>
        <w:t>As an initial working assumption</w:t>
      </w:r>
      <w:r>
        <w:rPr>
          <w:color w:val="000000" w:themeColor="text1"/>
          <w:szCs w:val="24"/>
          <w:lang w:eastAsia="zh-CN"/>
        </w:rPr>
        <w:t>, w</w:t>
      </w:r>
      <w:r w:rsidRPr="00F50D4C">
        <w:rPr>
          <w:color w:val="000000" w:themeColor="text1"/>
          <w:szCs w:val="24"/>
          <w:lang w:eastAsia="zh-CN"/>
        </w:rPr>
        <w:t>ith respect to the definition of IoT-NTN TDD L-band, add the following information in 5.7.3 for the carrier frequency and EARFCN for DL and UL respectively:</w:t>
      </w:r>
    </w:p>
    <w:p w14:paraId="3EAE69CD" w14:textId="77777777" w:rsidR="00304AED" w:rsidRPr="00F50D4C" w:rsidRDefault="00304AED" w:rsidP="00304AED">
      <w:pPr>
        <w:pStyle w:val="Paragraphedeliste"/>
        <w:numPr>
          <w:ilvl w:val="0"/>
          <w:numId w:val="2"/>
        </w:numPr>
        <w:spacing w:after="120"/>
        <w:ind w:left="644" w:firstLineChars="0"/>
        <w:rPr>
          <w:color w:val="000000" w:themeColor="text1"/>
          <w:szCs w:val="24"/>
          <w:lang w:eastAsia="zh-CN"/>
        </w:rPr>
      </w:pPr>
      <w:r w:rsidRPr="0091767A">
        <w:rPr>
          <w:color w:val="000000" w:themeColor="text1"/>
          <w:szCs w:val="24"/>
          <w:lang w:eastAsia="zh-CN"/>
        </w:rPr>
        <w:t xml:space="preserve"> </w:t>
      </w:r>
      <w:r w:rsidRPr="00F50D4C">
        <w:rPr>
          <w:color w:val="000000" w:themeColor="text1"/>
          <w:szCs w:val="24"/>
          <w:lang w:eastAsia="zh-CN"/>
        </w:rPr>
        <w:t xml:space="preserve">“The carrier frequency of NB-IoT in the downlink is designated by the E-UTRA Absolute Radio Frequency Channel Number (EARFCN) in the range 0 – 262143 and the Offset of NB-IoT Channel Number to EARFCN in the range {-10,-9,-8,-7,-6,-5,-4,-3,-2,-1,-0.5,0,1,2,3,4,5,6,7,8,9} for FDD </w:t>
      </w:r>
      <w:r w:rsidRPr="00F50D4C">
        <w:rPr>
          <w:b/>
          <w:bCs/>
          <w:color w:val="000000" w:themeColor="text1"/>
          <w:szCs w:val="24"/>
          <w:lang w:eastAsia="zh-CN"/>
        </w:rPr>
        <w:t>and TDD band 249</w:t>
      </w:r>
      <w:r w:rsidRPr="00F50D4C">
        <w:rPr>
          <w:color w:val="000000" w:themeColor="text1"/>
          <w:szCs w:val="24"/>
          <w:lang w:eastAsia="zh-CN"/>
        </w:rPr>
        <w:t>.”</w:t>
      </w:r>
    </w:p>
    <w:p w14:paraId="441DBC42" w14:textId="77777777" w:rsidR="00304AED" w:rsidRPr="00F50D4C" w:rsidRDefault="00304AED" w:rsidP="00304AED">
      <w:pPr>
        <w:pStyle w:val="Paragraphedeliste"/>
        <w:numPr>
          <w:ilvl w:val="0"/>
          <w:numId w:val="2"/>
        </w:numPr>
        <w:spacing w:after="120"/>
        <w:ind w:left="644" w:firstLineChars="0"/>
        <w:rPr>
          <w:color w:val="000000" w:themeColor="text1"/>
          <w:szCs w:val="24"/>
          <w:lang w:eastAsia="zh-CN"/>
        </w:rPr>
      </w:pPr>
      <w:r w:rsidRPr="00F50D4C">
        <w:rPr>
          <w:color w:val="000000" w:themeColor="text1"/>
          <w:szCs w:val="24"/>
          <w:lang w:eastAsia="zh-CN"/>
        </w:rPr>
        <w:t xml:space="preserve">“The carrier frequency of NB-IoT in the uplink is designated by the E-UTRA Absolute Radio Frequency Channel Number (EARFCN) in the range 0 –262143, and the Offset of NB-IoT Channel Number to EARFCN in the range {-10,-9,-8,-7,-6,-5,-4,-3,-2,-1,0,1,2,3,4,5,6,7,8,9} for FDD </w:t>
      </w:r>
      <w:r w:rsidRPr="00F50D4C">
        <w:rPr>
          <w:b/>
          <w:bCs/>
          <w:color w:val="000000" w:themeColor="text1"/>
          <w:szCs w:val="24"/>
          <w:lang w:eastAsia="zh-CN"/>
        </w:rPr>
        <w:t>and TDD band 249</w:t>
      </w:r>
      <w:r w:rsidRPr="00F50D4C">
        <w:rPr>
          <w:color w:val="000000" w:themeColor="text1"/>
          <w:szCs w:val="24"/>
          <w:lang w:eastAsia="zh-CN"/>
        </w:rPr>
        <w:t>.”</w:t>
      </w:r>
    </w:p>
    <w:p w14:paraId="43CC0133" w14:textId="77777777" w:rsidR="00304AED" w:rsidRDefault="00304AED" w:rsidP="00304AED">
      <w:pPr>
        <w:spacing w:after="120"/>
        <w:rPr>
          <w:b/>
          <w:color w:val="000000" w:themeColor="text1"/>
          <w:szCs w:val="24"/>
          <w:lang w:eastAsia="zh-CN"/>
        </w:rPr>
      </w:pPr>
    </w:p>
    <w:p w14:paraId="78CFAD5C" w14:textId="2AD085EB" w:rsidR="00304AED" w:rsidRPr="00304AED" w:rsidRDefault="00304AED" w:rsidP="00304AED">
      <w:pPr>
        <w:spacing w:after="120"/>
        <w:rPr>
          <w:b/>
          <w:color w:val="000000" w:themeColor="text1"/>
          <w:szCs w:val="24"/>
          <w:lang w:eastAsia="zh-CN"/>
        </w:rPr>
      </w:pPr>
      <w:r w:rsidRPr="00F50D4C">
        <w:rPr>
          <w:b/>
          <w:color w:val="000000" w:themeColor="text1"/>
          <w:szCs w:val="24"/>
          <w:lang w:eastAsia="zh-CN"/>
        </w:rPr>
        <w:t xml:space="preserve">Moderator Note: </w:t>
      </w:r>
      <w:r w:rsidRPr="00F50D4C">
        <w:rPr>
          <w:bCs/>
          <w:color w:val="000000" w:themeColor="text1"/>
          <w:szCs w:val="24"/>
          <w:lang w:eastAsia="zh-CN"/>
        </w:rPr>
        <w:t>Companies to further check.</w:t>
      </w:r>
    </w:p>
    <w:p w14:paraId="523AA9E4" w14:textId="77777777" w:rsidR="00304AED" w:rsidRPr="00F50D4C" w:rsidRDefault="00304AED" w:rsidP="00304AED">
      <w:pPr>
        <w:spacing w:after="120"/>
        <w:rPr>
          <w:b/>
          <w:color w:val="0070C0"/>
          <w:szCs w:val="24"/>
          <w:lang w:eastAsia="zh-CN"/>
        </w:rPr>
      </w:pPr>
    </w:p>
    <w:p w14:paraId="2F947941" w14:textId="77777777" w:rsidR="00304AED" w:rsidRPr="00F50D4C" w:rsidRDefault="00304AED" w:rsidP="00304AED">
      <w:pPr>
        <w:rPr>
          <w:b/>
          <w:color w:val="000000" w:themeColor="text1"/>
          <w:u w:val="single"/>
          <w:lang w:eastAsia="ko-KR"/>
        </w:rPr>
      </w:pPr>
      <w:r w:rsidRPr="00F50D4C">
        <w:rPr>
          <w:b/>
          <w:color w:val="000000" w:themeColor="text1"/>
          <w:u w:val="single"/>
          <w:lang w:eastAsia="ko-KR"/>
        </w:rPr>
        <w:t>Issue 1-4-1:</w:t>
      </w:r>
      <w:r w:rsidRPr="00F50D4C">
        <w:rPr>
          <w:b/>
          <w:color w:val="000000" w:themeColor="text1"/>
          <w:lang w:eastAsia="ko-KR"/>
        </w:rPr>
        <w:t xml:space="preserve"> </w:t>
      </w:r>
      <w:r w:rsidRPr="00F50D4C">
        <w:rPr>
          <w:color w:val="000000" w:themeColor="text1"/>
          <w:lang w:eastAsia="zh-CN"/>
        </w:rPr>
        <w:t>TS 36.102 Table 5.4A.2-1: E-UTRA channel numbers</w:t>
      </w:r>
    </w:p>
    <w:p w14:paraId="6DFC7BE4" w14:textId="77777777" w:rsidR="00304AED" w:rsidRPr="00876E47" w:rsidRDefault="00304AED" w:rsidP="00304AED">
      <w:pPr>
        <w:spacing w:after="120"/>
        <w:rPr>
          <w:rFonts w:eastAsiaTheme="minorHAnsi"/>
          <w:lang w:val="en-US"/>
          <w14:ligatures w14:val="standardContextual"/>
        </w:rPr>
      </w:pPr>
      <w:r w:rsidRPr="004206CE">
        <w:rPr>
          <w:rFonts w:eastAsiaTheme="minorHAnsi"/>
          <w:b/>
          <w:bCs/>
          <w:highlight w:val="green"/>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Update TS 36.102 with:</w:t>
      </w:r>
    </w:p>
    <w:p w14:paraId="0A29CC66" w14:textId="77777777" w:rsidR="00304AED" w:rsidRPr="00363865" w:rsidRDefault="00304AED" w:rsidP="00304AED">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304AED" w14:paraId="3814881B" w14:textId="77777777" w:rsidTr="006E348E">
        <w:tc>
          <w:tcPr>
            <w:tcW w:w="1067" w:type="dxa"/>
            <w:vMerge w:val="restart"/>
            <w:shd w:val="clear" w:color="auto" w:fill="auto"/>
            <w:vAlign w:val="bottom"/>
          </w:tcPr>
          <w:p w14:paraId="00930E32" w14:textId="77777777" w:rsidR="00304AED" w:rsidRDefault="00304AED" w:rsidP="006E348E">
            <w:pPr>
              <w:pStyle w:val="TAH"/>
              <w:rPr>
                <w:rFonts w:cs="Arial"/>
              </w:rPr>
            </w:pPr>
            <w:r>
              <w:rPr>
                <w:rFonts w:cs="Arial"/>
              </w:rPr>
              <w:t>E-UTRA Operating</w:t>
            </w:r>
          </w:p>
          <w:p w14:paraId="24943CED" w14:textId="77777777" w:rsidR="00304AED" w:rsidRDefault="00304AED" w:rsidP="006E348E">
            <w:pPr>
              <w:pStyle w:val="TAH"/>
              <w:rPr>
                <w:rFonts w:cs="Arial"/>
              </w:rPr>
            </w:pPr>
            <w:r>
              <w:rPr>
                <w:rFonts w:cs="Arial"/>
              </w:rPr>
              <w:t>Band</w:t>
            </w:r>
          </w:p>
        </w:tc>
        <w:tc>
          <w:tcPr>
            <w:tcW w:w="1055" w:type="dxa"/>
            <w:vMerge w:val="restart"/>
            <w:vAlign w:val="center"/>
          </w:tcPr>
          <w:p w14:paraId="65F222BE" w14:textId="77777777" w:rsidR="00304AED" w:rsidRDefault="00304AED" w:rsidP="006E348E">
            <w:pPr>
              <w:pStyle w:val="TAH"/>
              <w:rPr>
                <w:rFonts w:cs="Arial"/>
              </w:rPr>
            </w:pPr>
            <w:r>
              <w:t>ΔF</w:t>
            </w:r>
            <w:r>
              <w:rPr>
                <w:vertAlign w:val="subscript"/>
              </w:rPr>
              <w:t>Raster</w:t>
            </w:r>
            <w:r>
              <w:t xml:space="preserve"> (kHz)</w:t>
            </w:r>
          </w:p>
        </w:tc>
        <w:tc>
          <w:tcPr>
            <w:tcW w:w="3969" w:type="dxa"/>
            <w:gridSpan w:val="3"/>
          </w:tcPr>
          <w:p w14:paraId="152BC5C7" w14:textId="77777777" w:rsidR="00304AED" w:rsidRDefault="00304AED" w:rsidP="006E348E">
            <w:pPr>
              <w:pStyle w:val="TAH"/>
              <w:rPr>
                <w:rFonts w:cs="Arial"/>
              </w:rPr>
            </w:pPr>
            <w:r>
              <w:rPr>
                <w:rFonts w:cs="Arial"/>
              </w:rPr>
              <w:t>Downlink</w:t>
            </w:r>
          </w:p>
        </w:tc>
        <w:tc>
          <w:tcPr>
            <w:tcW w:w="3540" w:type="dxa"/>
            <w:gridSpan w:val="3"/>
          </w:tcPr>
          <w:p w14:paraId="4B4F30EB" w14:textId="77777777" w:rsidR="00304AED" w:rsidRDefault="00304AED" w:rsidP="006E348E">
            <w:pPr>
              <w:pStyle w:val="TAH"/>
              <w:rPr>
                <w:rFonts w:cs="Arial"/>
              </w:rPr>
            </w:pPr>
            <w:r>
              <w:rPr>
                <w:rFonts w:cs="Arial"/>
              </w:rPr>
              <w:t>Uplink</w:t>
            </w:r>
          </w:p>
        </w:tc>
      </w:tr>
      <w:tr w:rsidR="00304AED" w:rsidRPr="00D460DE" w14:paraId="1693D3A5" w14:textId="77777777" w:rsidTr="006E348E">
        <w:tc>
          <w:tcPr>
            <w:tcW w:w="1067" w:type="dxa"/>
            <w:vMerge/>
            <w:shd w:val="clear" w:color="auto" w:fill="auto"/>
          </w:tcPr>
          <w:p w14:paraId="06B63A65" w14:textId="77777777" w:rsidR="00304AED" w:rsidRDefault="00304AED" w:rsidP="006E348E">
            <w:pPr>
              <w:pStyle w:val="TAH"/>
              <w:rPr>
                <w:rFonts w:cs="Arial"/>
              </w:rPr>
            </w:pPr>
          </w:p>
        </w:tc>
        <w:tc>
          <w:tcPr>
            <w:tcW w:w="1055" w:type="dxa"/>
            <w:vMerge/>
          </w:tcPr>
          <w:p w14:paraId="17EAEC37" w14:textId="77777777" w:rsidR="00304AED" w:rsidRDefault="00304AED" w:rsidP="006E348E">
            <w:pPr>
              <w:pStyle w:val="TAH"/>
              <w:rPr>
                <w:rFonts w:cs="Arial"/>
              </w:rPr>
            </w:pPr>
          </w:p>
        </w:tc>
        <w:tc>
          <w:tcPr>
            <w:tcW w:w="1134" w:type="dxa"/>
          </w:tcPr>
          <w:p w14:paraId="2A74C450" w14:textId="77777777" w:rsidR="00304AED" w:rsidRDefault="00304AED" w:rsidP="006E348E">
            <w:pPr>
              <w:pStyle w:val="TAH"/>
              <w:rPr>
                <w:rFonts w:cs="Arial"/>
              </w:rPr>
            </w:pPr>
            <w:r>
              <w:rPr>
                <w:rFonts w:cs="Arial"/>
              </w:rPr>
              <w:t>F</w:t>
            </w:r>
            <w:r>
              <w:rPr>
                <w:rFonts w:cs="Arial"/>
                <w:vertAlign w:val="subscript"/>
              </w:rPr>
              <w:t xml:space="preserve">DL_low </w:t>
            </w:r>
            <w:r>
              <w:rPr>
                <w:rFonts w:cs="Arial"/>
              </w:rPr>
              <w:t>(MHz)</w:t>
            </w:r>
          </w:p>
        </w:tc>
        <w:tc>
          <w:tcPr>
            <w:tcW w:w="1134" w:type="dxa"/>
          </w:tcPr>
          <w:p w14:paraId="5C9BEBBB" w14:textId="77777777" w:rsidR="00304AED" w:rsidRDefault="00304AED" w:rsidP="006E348E">
            <w:pPr>
              <w:pStyle w:val="TAH"/>
              <w:rPr>
                <w:rFonts w:cs="Arial"/>
              </w:rPr>
            </w:pPr>
            <w:r>
              <w:rPr>
                <w:rFonts w:cs="Arial"/>
              </w:rPr>
              <w:t>N</w:t>
            </w:r>
            <w:r>
              <w:rPr>
                <w:rFonts w:cs="Arial"/>
                <w:vertAlign w:val="subscript"/>
              </w:rPr>
              <w:t>Offs-DL</w:t>
            </w:r>
          </w:p>
        </w:tc>
        <w:tc>
          <w:tcPr>
            <w:tcW w:w="1701" w:type="dxa"/>
          </w:tcPr>
          <w:p w14:paraId="64AF4763" w14:textId="77777777" w:rsidR="00304AED" w:rsidRPr="00D460DE" w:rsidRDefault="00304AED" w:rsidP="006E348E">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335294BB" w14:textId="77777777" w:rsidR="00304AED" w:rsidRPr="00D460DE" w:rsidRDefault="00304AED" w:rsidP="006E348E">
            <w:pPr>
              <w:pStyle w:val="TAH"/>
              <w:rPr>
                <w:rFonts w:cs="Arial"/>
                <w:lang w:val="en-US"/>
              </w:rPr>
            </w:pPr>
            <w:r w:rsidRPr="00D460DE">
              <w:rPr>
                <w:rFonts w:eastAsia="Yu Mincho"/>
                <w:lang w:val="en-US"/>
              </w:rPr>
              <w:t>(First – &lt;Step size&gt; – Last)</w:t>
            </w:r>
          </w:p>
        </w:tc>
        <w:tc>
          <w:tcPr>
            <w:tcW w:w="1134" w:type="dxa"/>
          </w:tcPr>
          <w:p w14:paraId="022095C4" w14:textId="77777777" w:rsidR="00304AED" w:rsidRDefault="00304AED" w:rsidP="006E348E">
            <w:pPr>
              <w:pStyle w:val="TAH"/>
              <w:rPr>
                <w:rFonts w:cs="Arial"/>
              </w:rPr>
            </w:pPr>
            <w:r>
              <w:rPr>
                <w:rFonts w:cs="Arial"/>
              </w:rPr>
              <w:t>F</w:t>
            </w:r>
            <w:r>
              <w:rPr>
                <w:rFonts w:cs="Arial"/>
                <w:vertAlign w:val="subscript"/>
              </w:rPr>
              <w:t xml:space="preserve">UL_low </w:t>
            </w:r>
            <w:r>
              <w:rPr>
                <w:rFonts w:cs="Arial"/>
              </w:rPr>
              <w:t>(MHz)</w:t>
            </w:r>
          </w:p>
        </w:tc>
        <w:tc>
          <w:tcPr>
            <w:tcW w:w="850" w:type="dxa"/>
          </w:tcPr>
          <w:p w14:paraId="371E2CC9" w14:textId="77777777" w:rsidR="00304AED" w:rsidRDefault="00304AED" w:rsidP="006E348E">
            <w:pPr>
              <w:pStyle w:val="TAH"/>
              <w:rPr>
                <w:rFonts w:cs="Arial"/>
              </w:rPr>
            </w:pPr>
            <w:r>
              <w:rPr>
                <w:rFonts w:cs="Arial"/>
              </w:rPr>
              <w:t>N</w:t>
            </w:r>
            <w:r>
              <w:rPr>
                <w:rFonts w:cs="Arial"/>
                <w:vertAlign w:val="subscript"/>
              </w:rPr>
              <w:t>Offs-UL</w:t>
            </w:r>
          </w:p>
        </w:tc>
        <w:tc>
          <w:tcPr>
            <w:tcW w:w="1556" w:type="dxa"/>
          </w:tcPr>
          <w:p w14:paraId="1BA8F7C9" w14:textId="77777777" w:rsidR="00304AED" w:rsidRPr="00D460DE" w:rsidRDefault="00304AED" w:rsidP="006E348E">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3C369F8E" w14:textId="77777777" w:rsidR="00304AED" w:rsidRPr="00D460DE" w:rsidRDefault="00304AED" w:rsidP="006E348E">
            <w:pPr>
              <w:pStyle w:val="TAH"/>
              <w:rPr>
                <w:rFonts w:cs="Arial"/>
                <w:lang w:val="en-US"/>
              </w:rPr>
            </w:pPr>
            <w:r w:rsidRPr="00D460DE">
              <w:rPr>
                <w:rFonts w:eastAsia="Yu Mincho"/>
                <w:lang w:val="en-US"/>
              </w:rPr>
              <w:t>(First – &lt;Step size&gt; – Last)</w:t>
            </w:r>
          </w:p>
        </w:tc>
      </w:tr>
      <w:tr w:rsidR="00304AED" w14:paraId="7958154B" w14:textId="77777777" w:rsidTr="006E348E">
        <w:tc>
          <w:tcPr>
            <w:tcW w:w="1067" w:type="dxa"/>
          </w:tcPr>
          <w:p w14:paraId="402B183D" w14:textId="77777777" w:rsidR="00304AED" w:rsidRDefault="00304AED" w:rsidP="006E348E">
            <w:pPr>
              <w:pStyle w:val="TAC"/>
              <w:rPr>
                <w:rFonts w:cs="Arial"/>
                <w:szCs w:val="18"/>
                <w:lang w:eastAsia="zh-CN"/>
              </w:rPr>
            </w:pPr>
            <w:r>
              <w:rPr>
                <w:rFonts w:cs="Arial"/>
                <w:szCs w:val="18"/>
              </w:rPr>
              <w:t>256</w:t>
            </w:r>
          </w:p>
        </w:tc>
        <w:tc>
          <w:tcPr>
            <w:tcW w:w="1055" w:type="dxa"/>
          </w:tcPr>
          <w:p w14:paraId="504DB7F2" w14:textId="77777777" w:rsidR="00304AED" w:rsidRDefault="00304AED" w:rsidP="006E348E">
            <w:pPr>
              <w:pStyle w:val="TAC"/>
              <w:rPr>
                <w:rFonts w:cs="Arial"/>
                <w:szCs w:val="18"/>
                <w:lang w:eastAsia="zh-CN"/>
              </w:rPr>
            </w:pPr>
            <w:r>
              <w:rPr>
                <w:rFonts w:cs="Arial"/>
                <w:szCs w:val="18"/>
              </w:rPr>
              <w:t>100</w:t>
            </w:r>
          </w:p>
        </w:tc>
        <w:tc>
          <w:tcPr>
            <w:tcW w:w="1134" w:type="dxa"/>
          </w:tcPr>
          <w:p w14:paraId="5096AC4F" w14:textId="77777777" w:rsidR="00304AED" w:rsidRDefault="00304AED" w:rsidP="006E348E">
            <w:pPr>
              <w:pStyle w:val="TAC"/>
              <w:rPr>
                <w:rFonts w:cs="Arial"/>
                <w:szCs w:val="18"/>
                <w:lang w:eastAsia="zh-CN"/>
              </w:rPr>
            </w:pPr>
            <w:r>
              <w:rPr>
                <w:rFonts w:cs="Arial"/>
                <w:szCs w:val="18"/>
              </w:rPr>
              <w:t>2170</w:t>
            </w:r>
          </w:p>
        </w:tc>
        <w:tc>
          <w:tcPr>
            <w:tcW w:w="1134" w:type="dxa"/>
          </w:tcPr>
          <w:p w14:paraId="3F5D3408" w14:textId="77777777" w:rsidR="00304AED" w:rsidRDefault="00304AED" w:rsidP="006E348E">
            <w:pPr>
              <w:pStyle w:val="TAC"/>
              <w:rPr>
                <w:rFonts w:cs="Arial"/>
                <w:lang w:eastAsia="zh-CN"/>
              </w:rPr>
            </w:pPr>
            <w:r>
              <w:rPr>
                <w:rFonts w:cs="Arial"/>
              </w:rPr>
              <w:t>229076</w:t>
            </w:r>
          </w:p>
        </w:tc>
        <w:tc>
          <w:tcPr>
            <w:tcW w:w="1701" w:type="dxa"/>
          </w:tcPr>
          <w:p w14:paraId="75A1EEDE" w14:textId="77777777" w:rsidR="00304AED" w:rsidRDefault="00304AED" w:rsidP="006E348E">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6055C44A" w14:textId="77777777" w:rsidR="00304AED" w:rsidRDefault="00304AED" w:rsidP="006E348E">
            <w:pPr>
              <w:pStyle w:val="TAC"/>
              <w:rPr>
                <w:rFonts w:cs="Arial"/>
                <w:szCs w:val="18"/>
                <w:lang w:eastAsia="zh-CN"/>
              </w:rPr>
            </w:pPr>
            <w:r>
              <w:rPr>
                <w:rFonts w:cs="Arial"/>
                <w:szCs w:val="18"/>
              </w:rPr>
              <w:t>1980</w:t>
            </w:r>
          </w:p>
        </w:tc>
        <w:tc>
          <w:tcPr>
            <w:tcW w:w="850" w:type="dxa"/>
          </w:tcPr>
          <w:p w14:paraId="55583EA5" w14:textId="77777777" w:rsidR="00304AED" w:rsidRDefault="00304AED" w:rsidP="006E348E">
            <w:pPr>
              <w:pStyle w:val="TAC"/>
              <w:rPr>
                <w:rFonts w:cs="Arial"/>
                <w:lang w:eastAsia="zh-CN"/>
              </w:rPr>
            </w:pPr>
            <w:r>
              <w:rPr>
                <w:rFonts w:cs="Arial"/>
              </w:rPr>
              <w:t>261844</w:t>
            </w:r>
          </w:p>
        </w:tc>
        <w:tc>
          <w:tcPr>
            <w:tcW w:w="1556" w:type="dxa"/>
          </w:tcPr>
          <w:p w14:paraId="35683222" w14:textId="77777777" w:rsidR="00304AED" w:rsidRDefault="00304AED" w:rsidP="006E348E">
            <w:pPr>
              <w:pStyle w:val="TAC"/>
              <w:rPr>
                <w:rFonts w:cs="Arial"/>
                <w:lang w:eastAsia="zh-CN"/>
              </w:rPr>
            </w:pPr>
            <w:r>
              <w:rPr>
                <w:rFonts w:cs="Arial"/>
              </w:rPr>
              <w:t>261844</w:t>
            </w:r>
            <w:r>
              <w:rPr>
                <w:rFonts w:cs="Arial"/>
                <w:szCs w:val="18"/>
              </w:rPr>
              <w:t xml:space="preserve"> -&lt;1&gt;- </w:t>
            </w:r>
            <w:r>
              <w:rPr>
                <w:rFonts w:cs="Arial"/>
              </w:rPr>
              <w:t>262143</w:t>
            </w:r>
          </w:p>
        </w:tc>
      </w:tr>
      <w:tr w:rsidR="00304AED" w14:paraId="35DE0EB6" w14:textId="77777777" w:rsidTr="006E348E">
        <w:tc>
          <w:tcPr>
            <w:tcW w:w="1067" w:type="dxa"/>
          </w:tcPr>
          <w:p w14:paraId="4335E15F" w14:textId="77777777" w:rsidR="00304AED" w:rsidRDefault="00304AED" w:rsidP="006E348E">
            <w:pPr>
              <w:pStyle w:val="TAC"/>
              <w:rPr>
                <w:rFonts w:cs="Arial"/>
                <w:szCs w:val="18"/>
                <w:lang w:eastAsia="zh-CN"/>
              </w:rPr>
            </w:pPr>
            <w:r>
              <w:rPr>
                <w:rFonts w:cs="Arial"/>
                <w:szCs w:val="18"/>
              </w:rPr>
              <w:t>255</w:t>
            </w:r>
          </w:p>
        </w:tc>
        <w:tc>
          <w:tcPr>
            <w:tcW w:w="1055" w:type="dxa"/>
          </w:tcPr>
          <w:p w14:paraId="0513CE8F" w14:textId="77777777" w:rsidR="00304AED" w:rsidRDefault="00304AED" w:rsidP="006E348E">
            <w:pPr>
              <w:pStyle w:val="TAC"/>
              <w:rPr>
                <w:rFonts w:cs="Arial"/>
                <w:szCs w:val="18"/>
                <w:lang w:eastAsia="zh-CN"/>
              </w:rPr>
            </w:pPr>
            <w:r>
              <w:rPr>
                <w:rFonts w:cs="Arial"/>
                <w:szCs w:val="18"/>
              </w:rPr>
              <w:t>100</w:t>
            </w:r>
          </w:p>
        </w:tc>
        <w:tc>
          <w:tcPr>
            <w:tcW w:w="1134" w:type="dxa"/>
          </w:tcPr>
          <w:p w14:paraId="63E7FDA4" w14:textId="77777777" w:rsidR="00304AED" w:rsidRDefault="00304AED" w:rsidP="006E348E">
            <w:pPr>
              <w:pStyle w:val="TAC"/>
              <w:rPr>
                <w:rFonts w:cs="Arial"/>
                <w:szCs w:val="18"/>
                <w:lang w:eastAsia="zh-CN"/>
              </w:rPr>
            </w:pPr>
            <w:r>
              <w:rPr>
                <w:rFonts w:cs="Arial"/>
                <w:szCs w:val="18"/>
              </w:rPr>
              <w:t>1525</w:t>
            </w:r>
          </w:p>
        </w:tc>
        <w:tc>
          <w:tcPr>
            <w:tcW w:w="1134" w:type="dxa"/>
          </w:tcPr>
          <w:p w14:paraId="55FA7789" w14:textId="77777777" w:rsidR="00304AED" w:rsidRDefault="00304AED" w:rsidP="006E348E">
            <w:pPr>
              <w:pStyle w:val="TAC"/>
              <w:rPr>
                <w:rFonts w:cs="Arial"/>
                <w:lang w:eastAsia="zh-CN"/>
              </w:rPr>
            </w:pPr>
            <w:r>
              <w:rPr>
                <w:rFonts w:cs="Arial"/>
              </w:rPr>
              <w:t>228736</w:t>
            </w:r>
          </w:p>
        </w:tc>
        <w:tc>
          <w:tcPr>
            <w:tcW w:w="1701" w:type="dxa"/>
          </w:tcPr>
          <w:p w14:paraId="04C89F63" w14:textId="77777777" w:rsidR="00304AED" w:rsidRDefault="00304AED" w:rsidP="006E348E">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1F973990" w14:textId="77777777" w:rsidR="00304AED" w:rsidRDefault="00304AED" w:rsidP="006E348E">
            <w:pPr>
              <w:pStyle w:val="TAC"/>
              <w:rPr>
                <w:rFonts w:cs="Arial"/>
                <w:szCs w:val="18"/>
                <w:lang w:eastAsia="zh-CN"/>
              </w:rPr>
            </w:pPr>
            <w:r>
              <w:rPr>
                <w:rFonts w:cs="Arial"/>
                <w:szCs w:val="18"/>
              </w:rPr>
              <w:t>1626.5</w:t>
            </w:r>
          </w:p>
        </w:tc>
        <w:tc>
          <w:tcPr>
            <w:tcW w:w="850" w:type="dxa"/>
          </w:tcPr>
          <w:p w14:paraId="0787FD51" w14:textId="77777777" w:rsidR="00304AED" w:rsidRDefault="00304AED" w:rsidP="006E348E">
            <w:pPr>
              <w:pStyle w:val="TAC"/>
              <w:rPr>
                <w:rFonts w:cs="Arial"/>
                <w:lang w:eastAsia="zh-CN"/>
              </w:rPr>
            </w:pPr>
            <w:r>
              <w:rPr>
                <w:rFonts w:cs="Arial"/>
              </w:rPr>
              <w:t>261504</w:t>
            </w:r>
          </w:p>
        </w:tc>
        <w:tc>
          <w:tcPr>
            <w:tcW w:w="1556" w:type="dxa"/>
          </w:tcPr>
          <w:p w14:paraId="070DC227" w14:textId="77777777" w:rsidR="00304AED" w:rsidRDefault="00304AED" w:rsidP="006E348E">
            <w:pPr>
              <w:pStyle w:val="TAC"/>
              <w:rPr>
                <w:rFonts w:cs="Arial"/>
                <w:lang w:eastAsia="zh-CN"/>
              </w:rPr>
            </w:pPr>
            <w:r>
              <w:rPr>
                <w:rFonts w:cs="Arial"/>
              </w:rPr>
              <w:t>261504</w:t>
            </w:r>
            <w:r>
              <w:rPr>
                <w:rFonts w:cs="Arial"/>
                <w:szCs w:val="18"/>
              </w:rPr>
              <w:t xml:space="preserve"> -&lt;1&gt;- </w:t>
            </w:r>
            <w:r>
              <w:rPr>
                <w:rFonts w:cs="Arial"/>
              </w:rPr>
              <w:t>261843</w:t>
            </w:r>
          </w:p>
        </w:tc>
      </w:tr>
      <w:tr w:rsidR="00304AED" w14:paraId="789BB3C4" w14:textId="77777777" w:rsidTr="006E348E">
        <w:tc>
          <w:tcPr>
            <w:tcW w:w="1067" w:type="dxa"/>
          </w:tcPr>
          <w:p w14:paraId="22E72CF8" w14:textId="77777777" w:rsidR="00304AED" w:rsidRDefault="00304AED" w:rsidP="006E348E">
            <w:pPr>
              <w:pStyle w:val="TAC"/>
              <w:rPr>
                <w:rFonts w:cs="Arial"/>
                <w:szCs w:val="18"/>
                <w:lang w:eastAsia="zh-CN"/>
              </w:rPr>
            </w:pPr>
            <w:r>
              <w:rPr>
                <w:rFonts w:cs="Arial" w:hint="eastAsia"/>
                <w:szCs w:val="18"/>
                <w:lang w:eastAsia="zh-CN"/>
              </w:rPr>
              <w:t>254</w:t>
            </w:r>
          </w:p>
        </w:tc>
        <w:tc>
          <w:tcPr>
            <w:tcW w:w="1055" w:type="dxa"/>
          </w:tcPr>
          <w:p w14:paraId="19B4D933" w14:textId="77777777" w:rsidR="00304AED" w:rsidRDefault="00304AED" w:rsidP="006E348E">
            <w:pPr>
              <w:pStyle w:val="TAC"/>
              <w:rPr>
                <w:rFonts w:cs="Arial"/>
                <w:szCs w:val="18"/>
                <w:lang w:eastAsia="zh-CN"/>
              </w:rPr>
            </w:pPr>
            <w:r>
              <w:rPr>
                <w:rFonts w:cs="Arial" w:hint="eastAsia"/>
                <w:szCs w:val="18"/>
                <w:lang w:eastAsia="zh-CN"/>
              </w:rPr>
              <w:t>100</w:t>
            </w:r>
          </w:p>
        </w:tc>
        <w:tc>
          <w:tcPr>
            <w:tcW w:w="1134" w:type="dxa"/>
          </w:tcPr>
          <w:p w14:paraId="49FD285B" w14:textId="77777777" w:rsidR="00304AED" w:rsidRDefault="00304AED" w:rsidP="006E348E">
            <w:pPr>
              <w:pStyle w:val="TAC"/>
              <w:rPr>
                <w:rFonts w:cs="Arial"/>
                <w:szCs w:val="18"/>
                <w:lang w:eastAsia="zh-CN"/>
              </w:rPr>
            </w:pPr>
            <w:r>
              <w:rPr>
                <w:rFonts w:cs="Arial" w:hint="eastAsia"/>
                <w:szCs w:val="18"/>
                <w:lang w:eastAsia="zh-CN"/>
              </w:rPr>
              <w:t>2483.5</w:t>
            </w:r>
          </w:p>
        </w:tc>
        <w:tc>
          <w:tcPr>
            <w:tcW w:w="1134" w:type="dxa"/>
          </w:tcPr>
          <w:p w14:paraId="1002190E" w14:textId="77777777" w:rsidR="00304AED" w:rsidRDefault="00304AED" w:rsidP="006E348E">
            <w:pPr>
              <w:pStyle w:val="TAC"/>
              <w:rPr>
                <w:rFonts w:cs="Arial"/>
                <w:lang w:eastAsia="zh-CN"/>
              </w:rPr>
            </w:pPr>
            <w:r>
              <w:rPr>
                <w:rFonts w:cs="Arial" w:hint="eastAsia"/>
              </w:rPr>
              <w:t>228571</w:t>
            </w:r>
          </w:p>
        </w:tc>
        <w:tc>
          <w:tcPr>
            <w:tcW w:w="1701" w:type="dxa"/>
          </w:tcPr>
          <w:p w14:paraId="3B87FA70" w14:textId="77777777" w:rsidR="00304AED" w:rsidRDefault="00304AED" w:rsidP="006E348E">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6A9F780C" w14:textId="77777777" w:rsidR="00304AED" w:rsidRDefault="00304AED" w:rsidP="006E348E">
            <w:pPr>
              <w:pStyle w:val="TAC"/>
              <w:rPr>
                <w:rFonts w:cs="Arial"/>
                <w:szCs w:val="18"/>
                <w:lang w:eastAsia="zh-CN"/>
              </w:rPr>
            </w:pPr>
            <w:r>
              <w:rPr>
                <w:rFonts w:cs="Arial" w:hint="eastAsia"/>
                <w:szCs w:val="18"/>
                <w:lang w:eastAsia="zh-CN"/>
              </w:rPr>
              <w:t>1610</w:t>
            </w:r>
          </w:p>
        </w:tc>
        <w:tc>
          <w:tcPr>
            <w:tcW w:w="850" w:type="dxa"/>
          </w:tcPr>
          <w:p w14:paraId="02CD4AA4" w14:textId="77777777" w:rsidR="00304AED" w:rsidRDefault="00304AED" w:rsidP="006E348E">
            <w:pPr>
              <w:pStyle w:val="TAC"/>
              <w:rPr>
                <w:rFonts w:cs="Arial"/>
                <w:lang w:eastAsia="zh-CN"/>
              </w:rPr>
            </w:pPr>
            <w:r>
              <w:rPr>
                <w:rFonts w:cs="Arial" w:hint="eastAsia"/>
              </w:rPr>
              <w:t>261339</w:t>
            </w:r>
          </w:p>
        </w:tc>
        <w:tc>
          <w:tcPr>
            <w:tcW w:w="1556" w:type="dxa"/>
          </w:tcPr>
          <w:p w14:paraId="18B526BC" w14:textId="77777777" w:rsidR="00304AED" w:rsidRDefault="00304AED" w:rsidP="006E348E">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304AED" w14:paraId="1A78E53F" w14:textId="77777777" w:rsidTr="006E348E">
        <w:tc>
          <w:tcPr>
            <w:tcW w:w="1067" w:type="dxa"/>
          </w:tcPr>
          <w:p w14:paraId="084C6343" w14:textId="77777777" w:rsidR="00304AED" w:rsidRDefault="00304AED" w:rsidP="006E348E">
            <w:pPr>
              <w:pStyle w:val="TAC"/>
              <w:rPr>
                <w:rFonts w:cs="Arial"/>
                <w:szCs w:val="18"/>
                <w:lang w:eastAsia="zh-CN"/>
              </w:rPr>
            </w:pPr>
            <w:r>
              <w:rPr>
                <w:rFonts w:cs="Arial" w:hint="eastAsia"/>
                <w:szCs w:val="18"/>
                <w:lang w:eastAsia="zh-CN"/>
              </w:rPr>
              <w:t>253</w:t>
            </w:r>
          </w:p>
        </w:tc>
        <w:tc>
          <w:tcPr>
            <w:tcW w:w="1055" w:type="dxa"/>
          </w:tcPr>
          <w:p w14:paraId="7588BAF5" w14:textId="77777777" w:rsidR="00304AED" w:rsidRDefault="00304AED" w:rsidP="006E348E">
            <w:pPr>
              <w:pStyle w:val="TAC"/>
              <w:rPr>
                <w:rFonts w:cs="Arial"/>
                <w:szCs w:val="18"/>
                <w:lang w:eastAsia="zh-CN"/>
              </w:rPr>
            </w:pPr>
            <w:r>
              <w:rPr>
                <w:rFonts w:cs="Arial" w:hint="eastAsia"/>
                <w:szCs w:val="18"/>
                <w:lang w:eastAsia="zh-CN"/>
              </w:rPr>
              <w:t>100</w:t>
            </w:r>
          </w:p>
        </w:tc>
        <w:tc>
          <w:tcPr>
            <w:tcW w:w="1134" w:type="dxa"/>
          </w:tcPr>
          <w:p w14:paraId="19793CFF" w14:textId="77777777" w:rsidR="00304AED" w:rsidRDefault="00304AED" w:rsidP="006E348E">
            <w:pPr>
              <w:pStyle w:val="TAC"/>
              <w:rPr>
                <w:rFonts w:cs="Arial"/>
                <w:szCs w:val="18"/>
                <w:lang w:eastAsia="zh-CN"/>
              </w:rPr>
            </w:pPr>
            <w:r>
              <w:rPr>
                <w:rFonts w:cs="Arial" w:hint="eastAsia"/>
                <w:szCs w:val="18"/>
                <w:lang w:eastAsia="zh-CN"/>
              </w:rPr>
              <w:t>1518</w:t>
            </w:r>
          </w:p>
        </w:tc>
        <w:tc>
          <w:tcPr>
            <w:tcW w:w="1134" w:type="dxa"/>
          </w:tcPr>
          <w:p w14:paraId="5B25BD01" w14:textId="77777777" w:rsidR="00304AED" w:rsidRDefault="00304AED" w:rsidP="006E348E">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51D0BC4F" w14:textId="77777777" w:rsidR="00304AED" w:rsidRDefault="00304AED" w:rsidP="006E348E">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4FD50095" w14:textId="77777777" w:rsidR="00304AED" w:rsidRDefault="00304AED" w:rsidP="006E348E">
            <w:pPr>
              <w:pStyle w:val="TAC"/>
              <w:rPr>
                <w:rFonts w:cs="Arial"/>
                <w:szCs w:val="18"/>
                <w:lang w:eastAsia="zh-CN"/>
              </w:rPr>
            </w:pPr>
            <w:r>
              <w:rPr>
                <w:rFonts w:cs="Arial" w:hint="eastAsia"/>
                <w:szCs w:val="18"/>
                <w:lang w:eastAsia="zh-CN"/>
              </w:rPr>
              <w:t>1668</w:t>
            </w:r>
          </w:p>
        </w:tc>
        <w:tc>
          <w:tcPr>
            <w:tcW w:w="850" w:type="dxa"/>
          </w:tcPr>
          <w:p w14:paraId="398444D2" w14:textId="77777777" w:rsidR="00304AED" w:rsidRDefault="00304AED" w:rsidP="006E348E">
            <w:pPr>
              <w:pStyle w:val="TAC"/>
              <w:rPr>
                <w:rFonts w:cs="Arial"/>
                <w:lang w:eastAsia="zh-CN"/>
              </w:rPr>
            </w:pPr>
            <w:r>
              <w:rPr>
                <w:rFonts w:cs="Arial" w:hint="eastAsia"/>
              </w:rPr>
              <w:t>261</w:t>
            </w:r>
            <w:r>
              <w:rPr>
                <w:rFonts w:cs="Arial" w:hint="eastAsia"/>
                <w:lang w:eastAsia="zh-CN"/>
              </w:rPr>
              <w:t>269</w:t>
            </w:r>
          </w:p>
        </w:tc>
        <w:tc>
          <w:tcPr>
            <w:tcW w:w="1556" w:type="dxa"/>
          </w:tcPr>
          <w:p w14:paraId="22510D53" w14:textId="77777777" w:rsidR="00304AED" w:rsidRDefault="00304AED" w:rsidP="006E348E">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304AED" w14:paraId="468981F6" w14:textId="77777777" w:rsidTr="006E348E">
        <w:tc>
          <w:tcPr>
            <w:tcW w:w="1067" w:type="dxa"/>
          </w:tcPr>
          <w:p w14:paraId="2AFF6F4A" w14:textId="77777777" w:rsidR="00304AED" w:rsidRPr="00F50D4C" w:rsidRDefault="00304AED" w:rsidP="006E348E">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245D35B6"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100</w:t>
            </w:r>
          </w:p>
        </w:tc>
        <w:tc>
          <w:tcPr>
            <w:tcW w:w="1134" w:type="dxa"/>
          </w:tcPr>
          <w:p w14:paraId="26E25A11"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54A5F493" w14:textId="77777777" w:rsidR="00304AED" w:rsidRPr="00F50D4C" w:rsidRDefault="00304AED" w:rsidP="006E348E">
            <w:pPr>
              <w:pStyle w:val="TAC"/>
              <w:rPr>
                <w:rFonts w:cs="Arial"/>
                <w:b/>
                <w:bCs/>
                <w:lang w:eastAsia="zh-CN"/>
              </w:rPr>
            </w:pPr>
            <w:r w:rsidRPr="00F50D4C">
              <w:rPr>
                <w:rFonts w:cs="Arial"/>
                <w:b/>
                <w:bCs/>
                <w:lang w:eastAsia="zh-CN"/>
              </w:rPr>
              <w:t>196607</w:t>
            </w:r>
          </w:p>
        </w:tc>
        <w:tc>
          <w:tcPr>
            <w:tcW w:w="1701" w:type="dxa"/>
          </w:tcPr>
          <w:p w14:paraId="7DA4804B" w14:textId="77777777" w:rsidR="00304AED" w:rsidRPr="00F50D4C" w:rsidRDefault="00304AED" w:rsidP="006E348E">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2ADAB5BB"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237AA3C6" w14:textId="77777777" w:rsidR="00304AED" w:rsidRPr="00F50D4C" w:rsidRDefault="00304AED" w:rsidP="006E348E">
            <w:pPr>
              <w:pStyle w:val="TAC"/>
              <w:rPr>
                <w:rFonts w:cs="Arial"/>
                <w:b/>
                <w:bCs/>
                <w:lang w:eastAsia="zh-CN"/>
              </w:rPr>
            </w:pPr>
            <w:r w:rsidRPr="00F50D4C">
              <w:rPr>
                <w:rFonts w:cs="Arial"/>
                <w:b/>
                <w:bCs/>
                <w:lang w:eastAsia="zh-CN"/>
              </w:rPr>
              <w:t>196607</w:t>
            </w:r>
          </w:p>
        </w:tc>
        <w:tc>
          <w:tcPr>
            <w:tcW w:w="1556" w:type="dxa"/>
          </w:tcPr>
          <w:p w14:paraId="32E9986E" w14:textId="77777777" w:rsidR="00304AED" w:rsidRPr="00F50D4C" w:rsidRDefault="00304AED" w:rsidP="006E348E">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304AED" w:rsidRPr="00D460DE" w14:paraId="0302E11C" w14:textId="77777777" w:rsidTr="006E348E">
        <w:tc>
          <w:tcPr>
            <w:tcW w:w="9631" w:type="dxa"/>
            <w:gridSpan w:val="8"/>
          </w:tcPr>
          <w:p w14:paraId="244B9794" w14:textId="77777777" w:rsidR="00304AED" w:rsidRPr="00D460DE" w:rsidRDefault="00304AED" w:rsidP="006E348E">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2082A892" w14:textId="77777777" w:rsidR="00304AED" w:rsidRPr="00600590" w:rsidRDefault="00304AED" w:rsidP="00304AED">
      <w:pPr>
        <w:pStyle w:val="Paragraphedeliste"/>
        <w:spacing w:after="120"/>
        <w:ind w:left="1440" w:firstLineChars="0" w:firstLine="0"/>
        <w:rPr>
          <w:b/>
          <w:color w:val="0070C0"/>
          <w:szCs w:val="24"/>
          <w:lang w:eastAsia="zh-CN"/>
        </w:rPr>
      </w:pPr>
    </w:p>
    <w:p w14:paraId="4F89A1C3" w14:textId="77777777" w:rsidR="00304AED" w:rsidRDefault="00304AED" w:rsidP="00304AED">
      <w:pPr>
        <w:spacing w:after="120"/>
        <w:rPr>
          <w:color w:val="000000" w:themeColor="text1"/>
          <w:szCs w:val="24"/>
          <w:lang w:eastAsia="zh-CN"/>
        </w:rPr>
      </w:pPr>
    </w:p>
    <w:p w14:paraId="6E0F9393" w14:textId="77777777" w:rsidR="00304AED" w:rsidRPr="00876E47" w:rsidRDefault="00304AED" w:rsidP="00304AED">
      <w:pPr>
        <w:rPr>
          <w:b/>
          <w:color w:val="000000" w:themeColor="text1"/>
          <w:u w:val="single"/>
          <w:lang w:eastAsia="ko-KR"/>
        </w:rPr>
      </w:pPr>
      <w:r w:rsidRPr="00876E47">
        <w:rPr>
          <w:b/>
          <w:color w:val="000000" w:themeColor="text1"/>
          <w:u w:val="single"/>
          <w:lang w:eastAsia="ko-KR"/>
        </w:rPr>
        <w:t>Issue 1-4-2:</w:t>
      </w:r>
      <w:r w:rsidRPr="00876E47">
        <w:rPr>
          <w:b/>
          <w:color w:val="000000" w:themeColor="text1"/>
          <w:lang w:eastAsia="ko-KR"/>
        </w:rPr>
        <w:t xml:space="preserve"> </w:t>
      </w:r>
      <w:r w:rsidRPr="00876E47">
        <w:rPr>
          <w:b/>
          <w:color w:val="000000" w:themeColor="text1"/>
          <w:lang w:eastAsia="zh-CN"/>
        </w:rPr>
        <w:t>TS 36.102 5.4B Clause</w:t>
      </w:r>
    </w:p>
    <w:p w14:paraId="669D5128" w14:textId="77777777" w:rsidR="00304AED" w:rsidRPr="00876E47" w:rsidRDefault="00304AED" w:rsidP="00304AED">
      <w:pPr>
        <w:spacing w:after="120"/>
        <w:rPr>
          <w:rFonts w:eastAsia="Calibri"/>
          <w:color w:val="000000" w:themeColor="text1"/>
          <w:lang w:val="en-US"/>
          <w14:ligatures w14:val="standardContextual"/>
        </w:rPr>
      </w:pPr>
      <w:r w:rsidRPr="004206CE">
        <w:rPr>
          <w:rFonts w:eastAsia="Calibri"/>
          <w:b/>
          <w:bCs/>
          <w:color w:val="000000" w:themeColor="text1"/>
          <w:highlight w:val="green"/>
          <w:lang w:val="en-US"/>
          <w14:ligatures w14:val="standardContextual"/>
        </w:rPr>
        <w:t>Agreement:</w:t>
      </w:r>
      <w:r w:rsidRPr="00876E47">
        <w:rPr>
          <w:rFonts w:eastAsia="Calibri"/>
          <w:color w:val="000000" w:themeColor="text1"/>
          <w:lang w:val="en-US"/>
          <w14:ligatures w14:val="standardContextual"/>
        </w:rPr>
        <w:t xml:space="preserve"> Update TS 36.102 with:</w:t>
      </w:r>
    </w:p>
    <w:p w14:paraId="3C3F54F5" w14:textId="77777777" w:rsidR="00304AED" w:rsidRPr="00876E47" w:rsidRDefault="00304AED" w:rsidP="00304AED">
      <w:pPr>
        <w:spacing w:after="120"/>
        <w:rPr>
          <w:color w:val="000000" w:themeColor="text1"/>
          <w:szCs w:val="24"/>
          <w:lang w:eastAsia="zh-CN"/>
        </w:rPr>
      </w:pPr>
    </w:p>
    <w:tbl>
      <w:tblPr>
        <w:tblStyle w:val="Grilledutableau"/>
        <w:tblW w:w="0" w:type="auto"/>
        <w:tblInd w:w="-5" w:type="dxa"/>
        <w:tblLook w:val="04A0" w:firstRow="1" w:lastRow="0" w:firstColumn="1" w:lastColumn="0" w:noHBand="0" w:noVBand="1"/>
      </w:tblPr>
      <w:tblGrid>
        <w:gridCol w:w="9636"/>
      </w:tblGrid>
      <w:tr w:rsidR="00304AED" w14:paraId="74999160" w14:textId="77777777" w:rsidTr="006E348E">
        <w:tc>
          <w:tcPr>
            <w:tcW w:w="9636" w:type="dxa"/>
          </w:tcPr>
          <w:p w14:paraId="64AB0448" w14:textId="77777777" w:rsidR="00304AED" w:rsidRPr="006859EB" w:rsidRDefault="00304AED" w:rsidP="006E348E">
            <w:pPr>
              <w:jc w:val="center"/>
              <w:rPr>
                <w:rFonts w:eastAsia="Calibri"/>
                <w:color w:val="0070C0"/>
                <w:lang w:val="en-US"/>
                <w14:ligatures w14:val="standardContextual"/>
              </w:rPr>
            </w:pPr>
            <w:r w:rsidRPr="006859EB">
              <w:rPr>
                <w:rFonts w:eastAsia="Calibri"/>
                <w:color w:val="0070C0"/>
                <w:lang w:val="en-US"/>
                <w14:ligatures w14:val="standardContextual"/>
              </w:rPr>
              <w:t>== Start Change ==</w:t>
            </w:r>
          </w:p>
          <w:p w14:paraId="0FD030BA" w14:textId="77777777" w:rsidR="00304AED" w:rsidRPr="006859EB" w:rsidRDefault="00304AED" w:rsidP="006E348E">
            <w:pPr>
              <w:keepNext/>
              <w:keepLines/>
              <w:tabs>
                <w:tab w:val="left" w:pos="432"/>
                <w:tab w:val="left" w:pos="576"/>
              </w:tabs>
              <w:spacing w:before="180"/>
              <w:ind w:left="576" w:hanging="576"/>
              <w:outlineLvl w:val="1"/>
              <w:rPr>
                <w:rFonts w:ascii="Arial" w:hAnsi="Arial"/>
                <w:sz w:val="32"/>
              </w:rPr>
            </w:pPr>
            <w:r w:rsidRPr="006859EB">
              <w:rPr>
                <w:rFonts w:ascii="Arial" w:hAnsi="Arial"/>
                <w:sz w:val="32"/>
              </w:rPr>
              <w:t>5.4B</w:t>
            </w:r>
            <w:r w:rsidRPr="006859EB">
              <w:rPr>
                <w:rFonts w:ascii="Arial" w:hAnsi="Arial"/>
                <w:sz w:val="32"/>
              </w:rPr>
              <w:tab/>
              <w:t>Channel arrangement for category NB1 and NB2</w:t>
            </w:r>
          </w:p>
          <w:p w14:paraId="40E9F8A2" w14:textId="77777777" w:rsidR="00304AED" w:rsidRPr="006859EB" w:rsidRDefault="00304AED" w:rsidP="006E348E">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5.4B.1</w:t>
            </w:r>
            <w:r w:rsidRPr="006859EB">
              <w:rPr>
                <w:rFonts w:ascii="Arial" w:hAnsi="Arial"/>
                <w:sz w:val="28"/>
              </w:rPr>
              <w:tab/>
              <w:t>Channel spacing</w:t>
            </w:r>
          </w:p>
          <w:p w14:paraId="6AF42701" w14:textId="77777777" w:rsidR="00304AED" w:rsidRPr="006859EB" w:rsidRDefault="00304AED" w:rsidP="006E348E">
            <w:r w:rsidRPr="006859EB">
              <w:t xml:space="preserve">Nominal channel spacing for UE category NB1 and NB2 in stand-alone mode is 200 kHz. </w:t>
            </w:r>
          </w:p>
          <w:p w14:paraId="33894E7F" w14:textId="77777777" w:rsidR="00304AED" w:rsidRPr="006859EB" w:rsidRDefault="00304AED" w:rsidP="006E348E">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5.4B.2</w:t>
            </w:r>
            <w:r w:rsidRPr="006859EB">
              <w:rPr>
                <w:rFonts w:ascii="Arial" w:hAnsi="Arial"/>
                <w:sz w:val="28"/>
              </w:rPr>
              <w:tab/>
              <w:t>Channel raster, carrier frequency and EARFCN</w:t>
            </w:r>
          </w:p>
          <w:p w14:paraId="35951ECD" w14:textId="77777777" w:rsidR="00304AED" w:rsidRPr="006859EB" w:rsidRDefault="00304AED" w:rsidP="006E348E">
            <w:r w:rsidRPr="006859EB">
              <w:t xml:space="preserve">The channel raster of UE category NB1/NB2 shall be as defined in clause 5.4A.2, and the channel raster per-frequency band shall be as defined in table 5.4A.2-1. </w:t>
            </w:r>
          </w:p>
          <w:p w14:paraId="34CB6EF2" w14:textId="77777777" w:rsidR="00304AED" w:rsidRPr="006859EB" w:rsidRDefault="00304AED" w:rsidP="006E348E">
            <w:pPr>
              <w:rPr>
                <w:lang w:val="en-US"/>
              </w:rPr>
            </w:pPr>
            <w:r w:rsidRPr="006859EB">
              <w:t>The carrier frequency of UE category NB1/NB2 in the downlink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-0.5, 0, 1, 2, 3, 4, 5, 6, 7, 8, 9} for FDD </w:t>
            </w:r>
            <w:r w:rsidRPr="006859EB">
              <w:rPr>
                <w:highlight w:val="yellow"/>
              </w:rPr>
              <w:t>and TDD band 249</w:t>
            </w:r>
            <w:r w:rsidRPr="006859EB">
              <w:t>. The relation between EARFCN, Offset of category NB1/NB2 Channel Number to EARFCN and the carrier frequency in MHz for the downlink is given by the following equation, where F</w:t>
            </w:r>
            <w:r w:rsidRPr="006859EB">
              <w:rPr>
                <w:vertAlign w:val="subscript"/>
              </w:rPr>
              <w:t>DL</w:t>
            </w:r>
            <w:r w:rsidRPr="006859EB">
              <w:t xml:space="preserve"> is the downlink carrier </w:t>
            </w:r>
            <w:r w:rsidRPr="006859EB">
              <w:lastRenderedPageBreak/>
              <w:t>frequency of category NB1/NB2, F</w:t>
            </w:r>
            <w:r w:rsidRPr="006859EB">
              <w:rPr>
                <w:vertAlign w:val="subscript"/>
              </w:rPr>
              <w:t>DL_low</w:t>
            </w:r>
            <w:r w:rsidRPr="006859EB">
              <w:t xml:space="preserve"> and N</w:t>
            </w:r>
            <w:r w:rsidRPr="006859EB">
              <w:rPr>
                <w:vertAlign w:val="subscript"/>
              </w:rPr>
              <w:t>Offs-DL</w:t>
            </w:r>
            <w:r w:rsidRPr="006859EB">
              <w:t xml:space="preserve"> are given in table 5.4</w:t>
            </w:r>
            <w:r w:rsidRPr="006859EB">
              <w:rPr>
                <w:lang w:eastAsia="zh-TW"/>
              </w:rPr>
              <w:t>A</w:t>
            </w:r>
            <w:r w:rsidRPr="006859EB">
              <w:t>.2-1, N</w:t>
            </w:r>
            <w:r w:rsidRPr="006859EB">
              <w:rPr>
                <w:vertAlign w:val="subscript"/>
              </w:rPr>
              <w:t>DL</w:t>
            </w:r>
            <w:r w:rsidRPr="006859EB">
              <w:t xml:space="preserve"> is the downlink EARFCN, M</w:t>
            </w:r>
            <w:r w:rsidRPr="006859EB">
              <w:rPr>
                <w:vertAlign w:val="subscript"/>
              </w:rPr>
              <w:t xml:space="preserve">DL </w:t>
            </w:r>
            <w:r w:rsidRPr="006859EB">
              <w:t>is the Offset of category NB1/NB2 Channel Number to downlink EARFCN.</w:t>
            </w:r>
          </w:p>
          <w:p w14:paraId="7B6C16E6" w14:textId="77777777" w:rsidR="00304AED" w:rsidRPr="006859EB" w:rsidRDefault="00304AED" w:rsidP="006E348E">
            <w:pPr>
              <w:keepLines/>
              <w:tabs>
                <w:tab w:val="center" w:pos="4536"/>
                <w:tab w:val="right" w:pos="9072"/>
              </w:tabs>
              <w:spacing w:after="240"/>
              <w:rPr>
                <w:noProof/>
                <w:lang w:eastAsia="en-GB"/>
              </w:rPr>
            </w:pPr>
            <w:r w:rsidRPr="006859EB">
              <w:rPr>
                <w:rFonts w:eastAsia="Times New Roman"/>
                <w:noProof/>
                <w:lang w:eastAsia="en-GB"/>
              </w:rPr>
              <w:t>F</w:t>
            </w:r>
            <w:r w:rsidRPr="006859EB">
              <w:rPr>
                <w:rFonts w:eastAsia="Times New Roman"/>
                <w:noProof/>
                <w:vertAlign w:val="subscript"/>
                <w:lang w:eastAsia="en-GB"/>
              </w:rPr>
              <w:t>DL</w:t>
            </w:r>
            <w:r w:rsidRPr="006859EB">
              <w:rPr>
                <w:rFonts w:eastAsia="Times New Roman"/>
                <w:noProof/>
                <w:lang w:eastAsia="en-GB"/>
              </w:rPr>
              <w:t xml:space="preserve"> = F</w:t>
            </w:r>
            <w:r w:rsidRPr="006859EB">
              <w:rPr>
                <w:rFonts w:eastAsia="Times New Roman"/>
                <w:noProof/>
                <w:vertAlign w:val="subscript"/>
                <w:lang w:eastAsia="en-GB"/>
              </w:rPr>
              <w:t>DL_low</w:t>
            </w:r>
            <w:r w:rsidRPr="006859EB">
              <w:rPr>
                <w:rFonts w:eastAsia="Times New Roman"/>
                <w:noProof/>
                <w:lang w:eastAsia="en-GB"/>
              </w:rPr>
              <w:t xml:space="preserve"> + 0.1(N</w:t>
            </w:r>
            <w:r w:rsidRPr="006859EB">
              <w:rPr>
                <w:rFonts w:eastAsia="Times New Roman"/>
                <w:noProof/>
                <w:vertAlign w:val="subscript"/>
                <w:lang w:eastAsia="en-GB"/>
              </w:rPr>
              <w:t>DL</w:t>
            </w:r>
            <w:r w:rsidRPr="006859EB">
              <w:rPr>
                <w:rFonts w:eastAsia="Times New Roman"/>
                <w:noProof/>
                <w:lang w:eastAsia="en-GB"/>
              </w:rPr>
              <w:t xml:space="preserve"> – N</w:t>
            </w:r>
            <w:r w:rsidRPr="006859EB">
              <w:rPr>
                <w:rFonts w:eastAsia="Times New Roman"/>
                <w:noProof/>
                <w:vertAlign w:val="subscript"/>
                <w:lang w:eastAsia="en-GB"/>
              </w:rPr>
              <w:t>Offs-DL</w:t>
            </w:r>
            <w:r w:rsidRPr="006859EB">
              <w:rPr>
                <w:rFonts w:eastAsia="Times New Roman"/>
                <w:noProof/>
                <w:lang w:eastAsia="en-GB"/>
              </w:rPr>
              <w:t>)</w:t>
            </w:r>
            <w:r w:rsidRPr="006859EB">
              <w:rPr>
                <w:noProof/>
                <w:lang w:eastAsia="en-GB"/>
              </w:rPr>
              <w:t xml:space="preserve"> + 0.0025*(2M</w:t>
            </w:r>
            <w:r w:rsidRPr="006859EB">
              <w:rPr>
                <w:noProof/>
                <w:vertAlign w:val="subscript"/>
                <w:lang w:eastAsia="en-GB"/>
              </w:rPr>
              <w:t>DL</w:t>
            </w:r>
            <w:r w:rsidRPr="006859EB">
              <w:rPr>
                <w:noProof/>
                <w:lang w:eastAsia="en-GB"/>
              </w:rPr>
              <w:t>)</w:t>
            </w:r>
          </w:p>
          <w:p w14:paraId="7CB75F5A" w14:textId="77777777" w:rsidR="00304AED" w:rsidRPr="006859EB" w:rsidRDefault="00304AED" w:rsidP="006E348E">
            <w:r w:rsidRPr="006859EB">
              <w:t>The carrier frequency of UE category NB1/NB2 in the uplink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 1, 2, 3, 4, 5, 6, 7, 8, 9} for FDD and </w:t>
            </w:r>
            <w:r w:rsidRPr="006859EB">
              <w:rPr>
                <w:highlight w:val="yellow"/>
              </w:rPr>
              <w:t>TDD band 249</w:t>
            </w:r>
            <w:r w:rsidRPr="006859EB">
              <w:t>. The relation between EARFCN, Offset of category NB1/NB2 Channel Number to EARFCN and the carrier frequency in MHz for the uplink is given by the following equation, where F</w:t>
            </w:r>
            <w:r w:rsidRPr="006859EB">
              <w:rPr>
                <w:vertAlign w:val="subscript"/>
              </w:rPr>
              <w:t>UL</w:t>
            </w:r>
            <w:r w:rsidRPr="006859EB">
              <w:t xml:space="preserve"> is the uplink carrier frequency of category NB1/NB2, F</w:t>
            </w:r>
            <w:r w:rsidRPr="006859EB">
              <w:rPr>
                <w:vertAlign w:val="subscript"/>
              </w:rPr>
              <w:t>UL_low</w:t>
            </w:r>
            <w:r w:rsidRPr="006859EB">
              <w:t xml:space="preserve"> and N</w:t>
            </w:r>
            <w:r w:rsidRPr="006859EB">
              <w:rPr>
                <w:vertAlign w:val="subscript"/>
              </w:rPr>
              <w:t>Offs-UL</w:t>
            </w:r>
            <w:r w:rsidRPr="006859EB">
              <w:t xml:space="preserve"> are given in table 5.4</w:t>
            </w:r>
            <w:r w:rsidRPr="006859EB">
              <w:rPr>
                <w:lang w:eastAsia="zh-TW"/>
              </w:rPr>
              <w:t>A</w:t>
            </w:r>
            <w:r w:rsidRPr="006859EB">
              <w:t>.2-1, N</w:t>
            </w:r>
            <w:r w:rsidRPr="006859EB">
              <w:rPr>
                <w:vertAlign w:val="subscript"/>
              </w:rPr>
              <w:t>UL</w:t>
            </w:r>
            <w:r w:rsidRPr="006859EB">
              <w:t xml:space="preserve"> is the uplink EARFCN, M</w:t>
            </w:r>
            <w:r w:rsidRPr="006859EB">
              <w:rPr>
                <w:vertAlign w:val="subscript"/>
              </w:rPr>
              <w:t xml:space="preserve">UL </w:t>
            </w:r>
            <w:r w:rsidRPr="006859EB">
              <w:t>is the Offset of category NB1/NB2 Channel Number to uplink EARFCN.</w:t>
            </w:r>
          </w:p>
          <w:p w14:paraId="21D1EBD2" w14:textId="77777777" w:rsidR="00304AED" w:rsidRPr="006859EB" w:rsidRDefault="00304AED" w:rsidP="006E348E">
            <w:pPr>
              <w:keepLines/>
              <w:tabs>
                <w:tab w:val="center" w:pos="4536"/>
                <w:tab w:val="right" w:pos="9072"/>
              </w:tabs>
              <w:spacing w:after="240"/>
              <w:rPr>
                <w:noProof/>
                <w:lang w:eastAsia="en-GB"/>
              </w:rPr>
            </w:pPr>
            <w:r w:rsidRPr="006859EB">
              <w:rPr>
                <w:rFonts w:eastAsia="Times New Roman"/>
                <w:noProof/>
                <w:lang w:eastAsia="en-GB"/>
              </w:rPr>
              <w:t>F</w:t>
            </w:r>
            <w:r w:rsidRPr="006859EB">
              <w:rPr>
                <w:rFonts w:eastAsia="Times New Roman"/>
                <w:noProof/>
                <w:vertAlign w:val="subscript"/>
                <w:lang w:eastAsia="en-GB"/>
              </w:rPr>
              <w:t>UL</w:t>
            </w:r>
            <w:r w:rsidRPr="006859EB">
              <w:rPr>
                <w:rFonts w:eastAsia="Times New Roman"/>
                <w:noProof/>
                <w:lang w:eastAsia="en-GB"/>
              </w:rPr>
              <w:t xml:space="preserve"> = F</w:t>
            </w:r>
            <w:r w:rsidRPr="006859EB">
              <w:rPr>
                <w:rFonts w:eastAsia="Times New Roman"/>
                <w:noProof/>
                <w:vertAlign w:val="subscript"/>
                <w:lang w:eastAsia="en-GB"/>
              </w:rPr>
              <w:t>UL_low</w:t>
            </w:r>
            <w:r w:rsidRPr="006859EB">
              <w:rPr>
                <w:rFonts w:eastAsia="Times New Roman"/>
                <w:noProof/>
                <w:lang w:eastAsia="en-GB"/>
              </w:rPr>
              <w:t xml:space="preserve"> + 0.1(N</w:t>
            </w:r>
            <w:r w:rsidRPr="006859EB">
              <w:rPr>
                <w:rFonts w:eastAsia="Times New Roman"/>
                <w:noProof/>
                <w:vertAlign w:val="subscript"/>
                <w:lang w:eastAsia="en-GB"/>
              </w:rPr>
              <w:t>UL</w:t>
            </w:r>
            <w:r w:rsidRPr="006859EB">
              <w:rPr>
                <w:rFonts w:eastAsia="Times New Roman"/>
                <w:noProof/>
                <w:lang w:eastAsia="en-GB"/>
              </w:rPr>
              <w:t xml:space="preserve"> – N</w:t>
            </w:r>
            <w:r w:rsidRPr="006859EB">
              <w:rPr>
                <w:rFonts w:eastAsia="Times New Roman"/>
                <w:noProof/>
                <w:vertAlign w:val="subscript"/>
                <w:lang w:eastAsia="en-GB"/>
              </w:rPr>
              <w:t>Offs-UL</w:t>
            </w:r>
            <w:r w:rsidRPr="006859EB">
              <w:rPr>
                <w:rFonts w:eastAsia="Times New Roman"/>
                <w:noProof/>
                <w:lang w:eastAsia="en-GB"/>
              </w:rPr>
              <w:t>)</w:t>
            </w:r>
            <w:r w:rsidRPr="006859EB">
              <w:rPr>
                <w:noProof/>
                <w:lang w:eastAsia="en-GB"/>
              </w:rPr>
              <w:t xml:space="preserve"> + 0.0025*(2M</w:t>
            </w:r>
            <w:r w:rsidRPr="006859EB">
              <w:rPr>
                <w:noProof/>
                <w:vertAlign w:val="subscript"/>
                <w:lang w:eastAsia="en-GB"/>
              </w:rPr>
              <w:t>UL</w:t>
            </w:r>
            <w:r w:rsidRPr="006859EB">
              <w:rPr>
                <w:noProof/>
                <w:lang w:eastAsia="en-GB"/>
              </w:rPr>
              <w:t>)</w:t>
            </w:r>
          </w:p>
          <w:p w14:paraId="0D508EF7" w14:textId="77777777" w:rsidR="00304AED" w:rsidRPr="006859EB" w:rsidRDefault="00304AED" w:rsidP="006E348E">
            <w:pPr>
              <w:keepLines/>
              <w:ind w:left="1135" w:hanging="851"/>
              <w:rPr>
                <w:rFonts w:eastAsia="Times New Roman"/>
                <w:lang w:eastAsia="en-GB"/>
              </w:rPr>
            </w:pPr>
            <w:r w:rsidRPr="006859EB">
              <w:rPr>
                <w:rFonts w:eastAsia="Times New Roman"/>
                <w:lang w:eastAsia="en-GB"/>
              </w:rPr>
              <w:t>NOTE 1:</w:t>
            </w:r>
            <w:r w:rsidRPr="006859EB">
              <w:rPr>
                <w:rFonts w:eastAsia="Times New Roman"/>
                <w:lang w:eastAsia="en-GB"/>
              </w:rPr>
              <w:tab/>
              <w:t>Guard-band operation and in-band operation for NB-IoT are not supported in this version of the specification.</w:t>
            </w:r>
          </w:p>
          <w:p w14:paraId="66894BA1" w14:textId="77777777" w:rsidR="00304AED" w:rsidRPr="006859EB" w:rsidRDefault="00304AED" w:rsidP="006E348E">
            <w:pPr>
              <w:keepLines/>
              <w:ind w:left="1135" w:hanging="851"/>
              <w:rPr>
                <w:rFonts w:eastAsia="Times New Roman"/>
                <w:lang w:eastAsia="en-GB"/>
              </w:rPr>
            </w:pPr>
            <w:r w:rsidRPr="006859EB">
              <w:rPr>
                <w:rFonts w:eastAsia="Times New Roman" w:cs="v5.0.0"/>
                <w:lang w:eastAsia="en-GB"/>
              </w:rPr>
              <w:t>NOTE 2:</w:t>
            </w:r>
            <w:r w:rsidRPr="006859EB">
              <w:rPr>
                <w:rFonts w:eastAsia="Times New Roman" w:cs="v5.0.0"/>
                <w:lang w:eastAsia="en-GB"/>
              </w:rPr>
              <w:tab/>
              <w:t>F</w:t>
            </w:r>
            <w:r w:rsidRPr="006859EB">
              <w:rPr>
                <w:rFonts w:eastAsia="Times New Roman"/>
                <w:lang w:eastAsia="zh-CN"/>
              </w:rPr>
              <w:t>or the carrier including NPSS/NSSS for stand-alone operation, M</w:t>
            </w:r>
            <w:r w:rsidRPr="006859EB">
              <w:rPr>
                <w:rFonts w:eastAsia="Times New Roman"/>
                <w:sz w:val="15"/>
                <w:szCs w:val="15"/>
                <w:lang w:eastAsia="zh-CN"/>
              </w:rPr>
              <w:t>DL</w:t>
            </w:r>
            <w:r w:rsidRPr="006859EB">
              <w:rPr>
                <w:rFonts w:eastAsia="Times New Roman"/>
                <w:lang w:eastAsia="zh-CN"/>
              </w:rPr>
              <w:t xml:space="preserve"> = </w:t>
            </w:r>
            <w:r w:rsidRPr="006859EB">
              <w:rPr>
                <w:rFonts w:eastAsia="Times New Roman"/>
                <w:lang w:val="en-US" w:eastAsia="zh-CN"/>
              </w:rPr>
              <w:t>0</w:t>
            </w:r>
            <w:r w:rsidRPr="006859EB">
              <w:rPr>
                <w:rFonts w:eastAsia="Times New Roman"/>
                <w:lang w:eastAsia="zh-CN"/>
              </w:rPr>
              <w:t>.</w:t>
            </w:r>
          </w:p>
          <w:p w14:paraId="3C275EA4" w14:textId="77777777" w:rsidR="00304AED" w:rsidRPr="006859EB" w:rsidRDefault="00304AED" w:rsidP="006E348E">
            <w:pPr>
              <w:jc w:val="center"/>
              <w:rPr>
                <w:rFonts w:eastAsia="Calibri"/>
                <w:color w:val="0070C0"/>
                <w:lang w:val="en-US"/>
                <w14:ligatures w14:val="standardContextual"/>
              </w:rPr>
            </w:pPr>
            <w:r w:rsidRPr="006859EB">
              <w:rPr>
                <w:rFonts w:eastAsia="Calibri"/>
                <w:color w:val="0070C0"/>
                <w:lang w:val="en-US"/>
                <w14:ligatures w14:val="standardContextual"/>
              </w:rPr>
              <w:t>== End Change ==</w:t>
            </w:r>
          </w:p>
          <w:p w14:paraId="4D669CC8" w14:textId="77777777" w:rsidR="00304AED" w:rsidRDefault="00304AED" w:rsidP="006E348E">
            <w:pPr>
              <w:pStyle w:val="Paragraphedeliste"/>
              <w:spacing w:after="120"/>
              <w:ind w:firstLineChars="0" w:firstLine="0"/>
              <w:rPr>
                <w:color w:val="000000" w:themeColor="text1"/>
                <w:szCs w:val="24"/>
                <w:lang w:eastAsia="zh-CN"/>
              </w:rPr>
            </w:pPr>
          </w:p>
        </w:tc>
      </w:tr>
    </w:tbl>
    <w:p w14:paraId="426AFF38" w14:textId="77777777" w:rsidR="00304AED" w:rsidRPr="00876E47" w:rsidRDefault="00304AED" w:rsidP="00304AED">
      <w:pPr>
        <w:spacing w:after="120"/>
        <w:rPr>
          <w:rStyle w:val="B1Char1"/>
          <w:color w:val="0070C0"/>
          <w:szCs w:val="24"/>
          <w:lang w:eastAsia="zh-CN"/>
        </w:rPr>
      </w:pPr>
    </w:p>
    <w:p w14:paraId="1DCDDE30" w14:textId="77777777" w:rsidR="00304AED" w:rsidRDefault="00304AED" w:rsidP="00304AED">
      <w:pPr>
        <w:spacing w:after="120"/>
        <w:rPr>
          <w:rStyle w:val="B1Char1"/>
          <w:color w:val="0070C0"/>
          <w:szCs w:val="24"/>
          <w:lang w:eastAsia="zh-CN"/>
        </w:rPr>
      </w:pPr>
      <w:r>
        <w:rPr>
          <w:b/>
          <w:bCs/>
        </w:rPr>
        <w:t>UE</w:t>
      </w:r>
      <w:r w:rsidRPr="00095662">
        <w:rPr>
          <w:b/>
          <w:bCs/>
        </w:rPr>
        <w:t xml:space="preserve"> requirements:</w:t>
      </w:r>
    </w:p>
    <w:p w14:paraId="7DD19EEA" w14:textId="77777777" w:rsidR="00304AED" w:rsidRPr="00095662" w:rsidRDefault="00304AED" w:rsidP="00304AED">
      <w:pPr>
        <w:spacing w:after="120"/>
        <w:rPr>
          <w:rStyle w:val="B1Char1"/>
          <w:color w:val="0070C0"/>
          <w:szCs w:val="24"/>
          <w:lang w:eastAsia="zh-CN"/>
        </w:rPr>
      </w:pPr>
    </w:p>
    <w:p w14:paraId="6DCA8226" w14:textId="77777777" w:rsidR="00304AED" w:rsidRPr="00876E47" w:rsidRDefault="00304AED" w:rsidP="00304AED">
      <w:pPr>
        <w:rPr>
          <w:b/>
          <w:color w:val="000000" w:themeColor="text1"/>
          <w:u w:val="single"/>
          <w:lang w:eastAsia="ko-KR"/>
        </w:rPr>
      </w:pPr>
      <w:r w:rsidRPr="00876E47">
        <w:rPr>
          <w:b/>
          <w:color w:val="000000" w:themeColor="text1"/>
          <w:u w:val="single"/>
          <w:lang w:eastAsia="ko-KR"/>
        </w:rPr>
        <w:t>Issue 2-1-1:</w:t>
      </w:r>
      <w:r w:rsidRPr="00876E47">
        <w:rPr>
          <w:b/>
          <w:color w:val="000000" w:themeColor="text1"/>
          <w:lang w:eastAsia="ko-KR"/>
        </w:rPr>
        <w:t xml:space="preserve"> </w:t>
      </w:r>
      <w:r w:rsidRPr="00876E47">
        <w:rPr>
          <w:b/>
          <w:color w:val="000000" w:themeColor="text1"/>
          <w:lang w:eastAsia="zh-CN"/>
        </w:rPr>
        <w:t>Discussion on UE REFSENS for IoT TDD in TS 36.102</w:t>
      </w:r>
    </w:p>
    <w:p w14:paraId="0CEFD17C" w14:textId="77777777" w:rsidR="00304AED" w:rsidRPr="00876E47" w:rsidRDefault="00304AED" w:rsidP="00304AED">
      <w:pPr>
        <w:spacing w:after="120"/>
        <w:rPr>
          <w:color w:val="0070C0"/>
          <w:szCs w:val="24"/>
          <w:lang w:eastAsia="zh-CN"/>
        </w:rPr>
      </w:pPr>
      <w:r w:rsidRPr="004206CE">
        <w:rPr>
          <w:b/>
          <w:color w:val="000000" w:themeColor="text1"/>
          <w:highlight w:val="green"/>
        </w:rPr>
        <w:t>Agreement:</w:t>
      </w:r>
      <w:r w:rsidRPr="00876E47">
        <w:rPr>
          <w:color w:val="000000" w:themeColor="text1"/>
        </w:rPr>
        <w:t xml:space="preserve"> </w:t>
      </w:r>
      <w:r>
        <w:t>R</w:t>
      </w:r>
      <w:r w:rsidRPr="007045DB">
        <w:t>euse REFSENS -108.2dBm for the new TDD NTN NB-IoT operating band.</w:t>
      </w:r>
    </w:p>
    <w:p w14:paraId="67444841" w14:textId="77777777" w:rsidR="00304AED" w:rsidRDefault="00304AED" w:rsidP="00304AED">
      <w:pPr>
        <w:rPr>
          <w:lang w:eastAsia="zh-CN"/>
        </w:rPr>
      </w:pPr>
    </w:p>
    <w:p w14:paraId="4194C705" w14:textId="77777777" w:rsidR="00304AED" w:rsidRPr="00876E47" w:rsidRDefault="00304AED" w:rsidP="00304AED">
      <w:pPr>
        <w:rPr>
          <w:b/>
          <w:color w:val="000000" w:themeColor="text1"/>
          <w:u w:val="single"/>
          <w:lang w:eastAsia="ko-KR"/>
        </w:rPr>
      </w:pPr>
      <w:r w:rsidRPr="00876E47">
        <w:rPr>
          <w:b/>
          <w:color w:val="000000" w:themeColor="text1"/>
          <w:u w:val="single"/>
          <w:lang w:eastAsia="ko-KR"/>
        </w:rPr>
        <w:t>Issue 2-1-2:</w:t>
      </w:r>
      <w:r w:rsidRPr="00876E47">
        <w:rPr>
          <w:b/>
          <w:color w:val="000000" w:themeColor="text1"/>
          <w:lang w:eastAsia="ko-KR"/>
        </w:rPr>
        <w:t xml:space="preserve"> </w:t>
      </w:r>
      <w:r w:rsidRPr="00876E47">
        <w:rPr>
          <w:b/>
          <w:color w:val="000000" w:themeColor="text1"/>
          <w:lang w:eastAsia="zh-CN"/>
        </w:rPr>
        <w:t>Clause 7.3B Update - Reference sensitivity power level for UE category NB1 and NB2</w:t>
      </w:r>
    </w:p>
    <w:p w14:paraId="03A3E9C1" w14:textId="77777777" w:rsidR="00304AED" w:rsidRPr="004F7A83" w:rsidRDefault="00304AED" w:rsidP="00304AED">
      <w:pPr>
        <w:jc w:val="both"/>
      </w:pPr>
      <w:r w:rsidRPr="004206CE">
        <w:rPr>
          <w:rFonts w:eastAsiaTheme="minorHAnsi"/>
          <w:b/>
          <w:color w:val="000000" w:themeColor="text1"/>
          <w:highlight w:val="green"/>
          <w:lang w:val="en-US"/>
          <w14:ligatures w14:val="standardContextual"/>
        </w:rPr>
        <w:t>Agreement:</w:t>
      </w:r>
      <w:r w:rsidRPr="00876E47">
        <w:rPr>
          <w:rFonts w:eastAsiaTheme="minorHAnsi"/>
          <w:color w:val="000000" w:themeColor="text1"/>
          <w:lang w:val="en-US"/>
          <w14:ligatures w14:val="standardContextual"/>
        </w:rPr>
        <w:t xml:space="preserve"> </w:t>
      </w:r>
      <w:r w:rsidRPr="00876E47">
        <w:rPr>
          <w:rFonts w:eastAsiaTheme="minorHAnsi"/>
          <w:lang w:val="en-US"/>
          <w14:ligatures w14:val="standardContextual"/>
        </w:rPr>
        <w:t>RAN4 to adopt the following modification in the TS 36.102:</w:t>
      </w:r>
    </w:p>
    <w:p w14:paraId="424B49E9" w14:textId="77777777" w:rsidR="00304AED" w:rsidRPr="00492833" w:rsidRDefault="00304AED" w:rsidP="00304AED">
      <w:pPr>
        <w:keepNext/>
        <w:keepLines/>
        <w:spacing w:before="180"/>
        <w:outlineLvl w:val="1"/>
        <w:rPr>
          <w:rFonts w:ascii="Arial" w:eastAsia="Times New Roman" w:hAnsi="Arial"/>
          <w:sz w:val="32"/>
          <w:lang w:eastAsia="en-GB"/>
        </w:rPr>
      </w:pPr>
      <w:r w:rsidRPr="00492833">
        <w:rPr>
          <w:rFonts w:ascii="Arial" w:eastAsia="Times New Roman" w:hAnsi="Arial"/>
          <w:sz w:val="32"/>
          <w:lang w:eastAsia="en-GB"/>
        </w:rPr>
        <w:t>7.3B</w:t>
      </w:r>
      <w:r w:rsidRPr="00492833">
        <w:rPr>
          <w:rFonts w:ascii="Arial" w:eastAsia="Times New Roman" w:hAnsi="Arial"/>
          <w:sz w:val="32"/>
          <w:lang w:eastAsia="en-GB"/>
        </w:rPr>
        <w:tab/>
        <w:t>Reference sensitivity power level for UE category NB1 and NB2</w:t>
      </w:r>
    </w:p>
    <w:p w14:paraId="5D5F3D58" w14:textId="77777777" w:rsidR="00304AED" w:rsidRPr="00492833" w:rsidRDefault="00304AED" w:rsidP="00304AED">
      <w:pPr>
        <w:rPr>
          <w:rFonts w:eastAsia="Times New Roman"/>
          <w:color w:val="000000"/>
          <w:lang w:eastAsia="en-GB"/>
        </w:rPr>
      </w:pPr>
      <w:r w:rsidRPr="00492833">
        <w:rPr>
          <w:rFonts w:eastAsia="Times New Roman"/>
          <w:color w:val="000000"/>
          <w:lang w:eastAsia="en-GB"/>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29C140AC" w14:textId="77777777" w:rsidR="00304AED" w:rsidRPr="00492833" w:rsidRDefault="00304AED" w:rsidP="00304AED">
      <w:pPr>
        <w:rPr>
          <w:rFonts w:eastAsia="Times New Roman"/>
          <w:color w:val="000000"/>
          <w:lang w:eastAsia="en-GB"/>
        </w:rPr>
      </w:pPr>
      <w:r w:rsidRPr="00492833">
        <w:rPr>
          <w:rFonts w:eastAsia="Times New Roman"/>
          <w:color w:val="000000"/>
          <w:lang w:eastAsia="en-GB"/>
        </w:rPr>
        <w:t>The throughput for the REFSENS test is measured based on the Transmission Mode 1 unless specified otherwise.</w:t>
      </w:r>
    </w:p>
    <w:p w14:paraId="75DAC8F1" w14:textId="77777777" w:rsidR="00304AED" w:rsidRPr="00492833" w:rsidRDefault="00304AED" w:rsidP="00304AED">
      <w:pPr>
        <w:rPr>
          <w:rFonts w:eastAsia="Times New Roman"/>
          <w:color w:val="000000"/>
          <w:lang w:eastAsia="en-GB"/>
        </w:rPr>
      </w:pPr>
      <w:r w:rsidRPr="00492833">
        <w:rPr>
          <w:rFonts w:eastAsia="Times New Roman"/>
          <w:color w:val="000000"/>
          <w:lang w:eastAsia="en-GB"/>
        </w:rPr>
        <w:t xml:space="preserve">The category NB1 and NB2 </w:t>
      </w:r>
      <w:r w:rsidRPr="00876E47">
        <w:rPr>
          <w:rFonts w:eastAsia="Times New Roman"/>
          <w:color w:val="000000"/>
          <w:highlight w:val="yellow"/>
          <w:lang w:eastAsia="en-GB"/>
        </w:rPr>
        <w:t>for FDD and TDD</w:t>
      </w:r>
      <w:r>
        <w:rPr>
          <w:rFonts w:eastAsia="Times New Roman"/>
          <w:color w:val="000000"/>
          <w:lang w:eastAsia="en-GB"/>
        </w:rPr>
        <w:t xml:space="preserve"> </w:t>
      </w:r>
      <w:r w:rsidRPr="00492833">
        <w:rPr>
          <w:rFonts w:eastAsia="Times New Roman"/>
          <w:color w:val="000000"/>
          <w:lang w:eastAsia="en-GB"/>
        </w:rPr>
        <w:t>UE throughput shall be ≥ 95% of the maximum throughput of the reference measurement channel as specified in TS 36.101 [7] Annex A.3.2 with received signal level as specified in Table 7.3B-1. Requirement in Table 7.3B-1 applies for any uplink configuration.</w:t>
      </w:r>
    </w:p>
    <w:p w14:paraId="655BCA2C" w14:textId="77777777" w:rsidR="00304AED" w:rsidRPr="00492833" w:rsidRDefault="00304AED" w:rsidP="00304AED">
      <w:pPr>
        <w:keepNext/>
        <w:keepLines/>
        <w:spacing w:before="60"/>
        <w:jc w:val="center"/>
        <w:rPr>
          <w:rFonts w:ascii="Arial" w:eastAsia="Times New Roman" w:hAnsi="Arial"/>
          <w:b/>
          <w:lang w:eastAsia="en-GB"/>
        </w:rPr>
      </w:pPr>
      <w:r w:rsidRPr="00492833">
        <w:rPr>
          <w:rFonts w:ascii="Arial" w:eastAsia="Times New Roman" w:hAnsi="Arial"/>
          <w:b/>
          <w:lang w:eastAsia="en-GB"/>
        </w:rPr>
        <w:t xml:space="preserve">Table 7.3B-1: Reference sensitivity for UE </w:t>
      </w:r>
      <w:r w:rsidRPr="00876E47">
        <w:rPr>
          <w:rFonts w:ascii="Arial" w:eastAsia="Times New Roman" w:hAnsi="Arial"/>
          <w:b/>
          <w:highlight w:val="yellow"/>
          <w:lang w:eastAsia="en-GB"/>
        </w:rPr>
        <w:t>FDD and TDD</w:t>
      </w:r>
      <w:r>
        <w:rPr>
          <w:rFonts w:ascii="Arial" w:eastAsia="Times New Roman" w:hAnsi="Arial"/>
          <w:b/>
          <w:lang w:eastAsia="en-GB"/>
        </w:rPr>
        <w:t xml:space="preserve"> </w:t>
      </w:r>
      <w:r w:rsidRPr="00492833">
        <w:rPr>
          <w:rFonts w:ascii="Arial" w:eastAsia="Times New Roman" w:hAnsi="Arial"/>
          <w:b/>
          <w:lang w:eastAsia="en-GB"/>
        </w:rPr>
        <w:t>category NB1 and NB2</w:t>
      </w:r>
    </w:p>
    <w:tbl>
      <w:tblPr>
        <w:tblW w:w="4100" w:type="dxa"/>
        <w:jc w:val="center"/>
        <w:tblLook w:val="04A0" w:firstRow="1" w:lastRow="0" w:firstColumn="1" w:lastColumn="0" w:noHBand="0" w:noVBand="1"/>
      </w:tblPr>
      <w:tblGrid>
        <w:gridCol w:w="2520"/>
        <w:gridCol w:w="1580"/>
      </w:tblGrid>
      <w:tr w:rsidR="00304AED" w:rsidRPr="00492833" w14:paraId="2CAD301E" w14:textId="77777777" w:rsidTr="006E348E">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7E74F" w14:textId="77777777" w:rsidR="00304AED" w:rsidRPr="00492833" w:rsidRDefault="00304AED" w:rsidP="006E348E">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492833">
              <w:rPr>
                <w:rFonts w:ascii="Arial" w:eastAsia="Times New Roman" w:hAnsi="Arial" w:cs="Arial"/>
                <w:b/>
                <w:sz w:val="18"/>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62175B3" w14:textId="77777777" w:rsidR="00304AED" w:rsidRPr="00492833" w:rsidRDefault="00304AED" w:rsidP="006E348E">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492833">
              <w:rPr>
                <w:rFonts w:ascii="Arial" w:eastAsia="Times New Roman" w:hAnsi="Arial" w:cs="Arial"/>
                <w:b/>
                <w:sz w:val="18"/>
                <w:lang w:val="en-US" w:eastAsia="ja-JP"/>
              </w:rPr>
              <w:t>REFSENS [dBm]</w:t>
            </w:r>
          </w:p>
        </w:tc>
      </w:tr>
      <w:tr w:rsidR="00304AED" w:rsidRPr="00492833" w14:paraId="1A4FF706" w14:textId="77777777" w:rsidTr="006E348E">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B1BAB72" w14:textId="77777777" w:rsidR="00304AED" w:rsidRPr="00492833" w:rsidRDefault="00304AED" w:rsidP="006E348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Courier New" w:hAnsi="Arial" w:cs="Arial"/>
                <w:sz w:val="18"/>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3F8CDEE6" w14:textId="77777777" w:rsidR="00304AED" w:rsidRPr="00492833" w:rsidRDefault="00304AED" w:rsidP="006E348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rPr>
              <w:t>- 108.2</w:t>
            </w:r>
          </w:p>
        </w:tc>
      </w:tr>
    </w:tbl>
    <w:p w14:paraId="08C45003" w14:textId="77777777" w:rsidR="00304AED" w:rsidRDefault="00304AED" w:rsidP="00304AED">
      <w:pPr>
        <w:pStyle w:val="Paragraphedeliste"/>
        <w:spacing w:after="120"/>
        <w:ind w:left="936" w:firstLineChars="0" w:firstLine="0"/>
        <w:rPr>
          <w:color w:val="0070C0"/>
          <w:szCs w:val="24"/>
          <w:lang w:eastAsia="zh-CN"/>
        </w:rPr>
      </w:pPr>
    </w:p>
    <w:p w14:paraId="6E3E4AB8" w14:textId="77777777" w:rsidR="00304AED" w:rsidRPr="00876E47" w:rsidRDefault="00304AED" w:rsidP="00304AED">
      <w:pPr>
        <w:rPr>
          <w:b/>
          <w:color w:val="000000" w:themeColor="text1"/>
          <w:u w:val="single"/>
          <w:lang w:eastAsia="ko-KR"/>
        </w:rPr>
      </w:pPr>
      <w:r w:rsidRPr="00876E47">
        <w:rPr>
          <w:b/>
          <w:color w:val="000000" w:themeColor="text1"/>
          <w:u w:val="single"/>
          <w:lang w:eastAsia="ko-KR"/>
        </w:rPr>
        <w:t>Issue 2-1-3:</w:t>
      </w:r>
      <w:r w:rsidRPr="00876E47">
        <w:rPr>
          <w:b/>
          <w:color w:val="000000" w:themeColor="text1"/>
          <w:lang w:eastAsia="ko-KR"/>
        </w:rPr>
        <w:t xml:space="preserve"> </w:t>
      </w:r>
      <w:r w:rsidRPr="00876E47">
        <w:rPr>
          <w:b/>
          <w:color w:val="000000" w:themeColor="text1"/>
          <w:lang w:eastAsia="zh-CN"/>
        </w:rPr>
        <w:t>Discussion on UE AMPR for NB-IoT TDD NTN in TS 36.102</w:t>
      </w:r>
    </w:p>
    <w:p w14:paraId="66C5678F" w14:textId="77777777" w:rsidR="00304AED" w:rsidRPr="00876E47" w:rsidRDefault="00304AED" w:rsidP="00304AED">
      <w:pPr>
        <w:spacing w:after="120"/>
        <w:rPr>
          <w:color w:val="000000" w:themeColor="text1"/>
          <w:szCs w:val="24"/>
          <w:lang w:eastAsia="zh-CN"/>
        </w:rPr>
      </w:pPr>
      <w:r w:rsidRPr="004206CE">
        <w:rPr>
          <w:b/>
          <w:bCs/>
          <w:color w:val="000000" w:themeColor="text1"/>
          <w:szCs w:val="24"/>
          <w:highlight w:val="green"/>
          <w:lang w:eastAsia="zh-CN"/>
        </w:rPr>
        <w:t>Agreement:</w:t>
      </w:r>
      <w:r w:rsidRPr="00876E47">
        <w:rPr>
          <w:color w:val="000000" w:themeColor="text1"/>
          <w:szCs w:val="24"/>
          <w:lang w:eastAsia="zh-CN"/>
        </w:rPr>
        <w:t xml:space="preserve"> Further discuss AMPR for 249.</w:t>
      </w:r>
      <w:r>
        <w:rPr>
          <w:color w:val="000000" w:themeColor="text1"/>
          <w:szCs w:val="24"/>
          <w:lang w:eastAsia="zh-CN"/>
        </w:rPr>
        <w:t xml:space="preserve"> </w:t>
      </w:r>
      <w:r w:rsidRPr="00876E47">
        <w:rPr>
          <w:color w:val="000000" w:themeColor="text1"/>
          <w:szCs w:val="24"/>
          <w:lang w:eastAsia="zh-CN"/>
        </w:rPr>
        <w:t xml:space="preserve">Proponent to clarify </w:t>
      </w:r>
      <w:r>
        <w:rPr>
          <w:color w:val="000000" w:themeColor="text1"/>
          <w:szCs w:val="24"/>
          <w:lang w:eastAsia="zh-CN"/>
        </w:rPr>
        <w:t xml:space="preserve">at next meeting </w:t>
      </w:r>
      <w:r w:rsidRPr="00876E47">
        <w:rPr>
          <w:color w:val="000000" w:themeColor="text1"/>
          <w:szCs w:val="24"/>
          <w:lang w:eastAsia="zh-CN"/>
        </w:rPr>
        <w:t>which band has to be protected through this AMPR mechanism.</w:t>
      </w:r>
    </w:p>
    <w:p w14:paraId="3E22B663" w14:textId="77777777" w:rsidR="00304AED" w:rsidRDefault="00304AED" w:rsidP="00304AED">
      <w:pPr>
        <w:rPr>
          <w:lang w:eastAsia="zh-CN"/>
        </w:rPr>
      </w:pPr>
    </w:p>
    <w:p w14:paraId="54BBBAD9" w14:textId="77777777" w:rsidR="00304AED" w:rsidRPr="00774127" w:rsidRDefault="00304AED" w:rsidP="00304AED">
      <w:pPr>
        <w:rPr>
          <w:b/>
          <w:color w:val="000000" w:themeColor="text1"/>
          <w:u w:val="single"/>
          <w:lang w:eastAsia="ko-KR"/>
        </w:rPr>
      </w:pPr>
      <w:r w:rsidRPr="00774127">
        <w:rPr>
          <w:b/>
          <w:color w:val="000000" w:themeColor="text1"/>
          <w:u w:val="single"/>
          <w:lang w:eastAsia="ko-KR"/>
        </w:rPr>
        <w:t>Issue 2-1-4:</w:t>
      </w:r>
      <w:r w:rsidRPr="00774127">
        <w:rPr>
          <w:b/>
          <w:color w:val="000000" w:themeColor="text1"/>
          <w:lang w:eastAsia="ko-KR"/>
        </w:rPr>
        <w:t xml:space="preserve"> </w:t>
      </w:r>
      <w:r w:rsidRPr="00774127">
        <w:rPr>
          <w:b/>
          <w:color w:val="000000" w:themeColor="text1"/>
          <w:lang w:eastAsia="zh-CN"/>
        </w:rPr>
        <w:t>Discussion on frequency error requirement for NB-IoT TDD NTN in TS 36.102</w:t>
      </w:r>
    </w:p>
    <w:p w14:paraId="40FBEA3A" w14:textId="77777777" w:rsidR="00304AED" w:rsidRDefault="00304AED" w:rsidP="00304AED">
      <w:pPr>
        <w:jc w:val="both"/>
      </w:pPr>
      <w:r w:rsidRPr="004206CE">
        <w:rPr>
          <w:b/>
          <w:bCs/>
          <w:highlight w:val="green"/>
        </w:rPr>
        <w:t>Agreement:</w:t>
      </w:r>
      <w:r>
        <w:t xml:space="preserve"> Further discuss the potential u</w:t>
      </w:r>
      <w:r w:rsidRPr="00B85EE8">
        <w:t xml:space="preserve">pdate </w:t>
      </w:r>
      <w:r>
        <w:t xml:space="preserve">of </w:t>
      </w:r>
      <w:r w:rsidRPr="00B85EE8">
        <w:t>frequency error requirement for TDD to allow UE to update pre-compensation between every UL slot</w:t>
      </w:r>
      <w:r>
        <w:t>/segment</w:t>
      </w:r>
      <w:r w:rsidRPr="00B85EE8">
        <w:t>.</w:t>
      </w:r>
    </w:p>
    <w:p w14:paraId="1B559348" w14:textId="77777777" w:rsidR="00304AED" w:rsidRPr="00774127" w:rsidRDefault="00304AED" w:rsidP="00304AED">
      <w:pPr>
        <w:spacing w:after="120"/>
        <w:rPr>
          <w:color w:val="000000" w:themeColor="text1"/>
          <w:szCs w:val="24"/>
          <w:lang w:eastAsia="zh-CN"/>
        </w:rPr>
      </w:pPr>
      <w:r w:rsidRPr="00774127">
        <w:rPr>
          <w:b/>
          <w:bCs/>
          <w:color w:val="000000" w:themeColor="text1"/>
          <w:szCs w:val="24"/>
          <w:lang w:eastAsia="zh-CN"/>
        </w:rPr>
        <w:lastRenderedPageBreak/>
        <w:t>Moderator note1:</w:t>
      </w:r>
      <w:r w:rsidRPr="00774127">
        <w:rPr>
          <w:color w:val="000000" w:themeColor="text1"/>
          <w:szCs w:val="24"/>
          <w:lang w:eastAsia="zh-CN"/>
        </w:rPr>
        <w:t xml:space="preserve"> further clarify if UL slot is the LTE Tx slot or is for the Tx transmission time U=8. In both cases, the issue seems to be implementation-related.</w:t>
      </w:r>
    </w:p>
    <w:p w14:paraId="3CFFED53" w14:textId="77777777" w:rsidR="00304AED" w:rsidRPr="00774127" w:rsidRDefault="00304AED" w:rsidP="00304AED">
      <w:pPr>
        <w:spacing w:after="120"/>
        <w:rPr>
          <w:color w:val="000000" w:themeColor="text1"/>
        </w:rPr>
      </w:pPr>
      <w:r w:rsidRPr="00774127">
        <w:rPr>
          <w:b/>
          <w:bCs/>
          <w:color w:val="000000" w:themeColor="text1"/>
          <w:szCs w:val="24"/>
          <w:lang w:eastAsia="zh-CN"/>
        </w:rPr>
        <w:t>Moderator note2:</w:t>
      </w:r>
      <w:r w:rsidRPr="00774127">
        <w:rPr>
          <w:color w:val="000000" w:themeColor="text1"/>
          <w:szCs w:val="24"/>
          <w:lang w:eastAsia="zh-CN"/>
        </w:rPr>
        <w:t xml:space="preserve"> [</w:t>
      </w:r>
      <w:r w:rsidRPr="00774127">
        <w:rPr>
          <w:color w:val="000000" w:themeColor="text1"/>
        </w:rPr>
        <w:t xml:space="preserve">Clause 6.4B.1of TS36.102] “When a repetition period is configured on the uplink for which repetition period (R) &gt;1, the UE </w:t>
      </w:r>
      <w:r w:rsidRPr="00774127">
        <w:rPr>
          <w:b/>
          <w:bCs/>
          <w:color w:val="000000" w:themeColor="text1"/>
        </w:rPr>
        <w:t>shall not change Doppler pre-compensation during an ongoing repetition period</w:t>
      </w:r>
      <w:r w:rsidRPr="00774127">
        <w:rPr>
          <w:color w:val="000000" w:themeColor="text1"/>
        </w:rPr>
        <w:t xml:space="preserve">, except in the transmission gaps as defined in clause 10.1.3.6 of TS 36.211[3]. </w:t>
      </w:r>
      <w:r w:rsidRPr="00774127">
        <w:rPr>
          <w:b/>
          <w:bCs/>
          <w:color w:val="000000" w:themeColor="text1"/>
        </w:rPr>
        <w:t>When segmentation is applied, then the UE shall update pre-compensation at the beginning of each segment prior to segment transmission</w:t>
      </w:r>
      <w:r w:rsidRPr="00774127">
        <w:rPr>
          <w:color w:val="000000" w:themeColor="text1"/>
        </w:rPr>
        <w:t>.”</w:t>
      </w:r>
    </w:p>
    <w:p w14:paraId="41405D86" w14:textId="77777777" w:rsidR="00304AED" w:rsidRPr="00774127" w:rsidRDefault="00304AED" w:rsidP="00304AED">
      <w:pPr>
        <w:spacing w:after="120"/>
        <w:rPr>
          <w:color w:val="000000" w:themeColor="text1"/>
          <w:szCs w:val="24"/>
          <w:lang w:eastAsia="zh-CN"/>
        </w:rPr>
      </w:pPr>
      <w:r w:rsidRPr="00774127">
        <w:rPr>
          <w:b/>
          <w:bCs/>
          <w:color w:val="000000" w:themeColor="text1"/>
          <w:szCs w:val="24"/>
          <w:lang w:eastAsia="zh-CN"/>
        </w:rPr>
        <w:t>Moderator note3:</w:t>
      </w:r>
      <w:r w:rsidRPr="00774127">
        <w:rPr>
          <w:color w:val="000000" w:themeColor="text1"/>
          <w:szCs w:val="24"/>
          <w:lang w:eastAsia="zh-CN"/>
        </w:rPr>
        <w:t xml:space="preserve"> According to the 2nd note, it seems that TDD UE behaviour will be similar to FDD UE behaviour over different segment transmissions. Also, the current FRC in UL for FDD seem to indicate much higher transmissions times than 8ms (proposed for TDD frame).</w:t>
      </w:r>
    </w:p>
    <w:p w14:paraId="5D50A562" w14:textId="77777777" w:rsidR="00304AED" w:rsidRPr="00AC0F14" w:rsidRDefault="00304AED" w:rsidP="00304AED">
      <w:pPr>
        <w:spacing w:after="120"/>
      </w:pPr>
    </w:p>
    <w:p w14:paraId="79E59A48" w14:textId="77777777" w:rsidR="00304AED" w:rsidRPr="00774127" w:rsidRDefault="00304AED" w:rsidP="00304AED">
      <w:pPr>
        <w:rPr>
          <w:b/>
          <w:color w:val="000000" w:themeColor="text1"/>
          <w:u w:val="single"/>
          <w:lang w:eastAsia="ko-KR"/>
        </w:rPr>
      </w:pPr>
      <w:r w:rsidRPr="00774127">
        <w:rPr>
          <w:b/>
          <w:color w:val="000000" w:themeColor="text1"/>
          <w:u w:val="single"/>
          <w:lang w:eastAsia="ko-KR"/>
        </w:rPr>
        <w:t>Issue 2-1-5:</w:t>
      </w:r>
      <w:r w:rsidRPr="00774127">
        <w:rPr>
          <w:b/>
          <w:color w:val="000000" w:themeColor="text1"/>
          <w:lang w:eastAsia="ko-KR"/>
        </w:rPr>
        <w:t xml:space="preserve"> </w:t>
      </w:r>
      <w:r w:rsidRPr="00774127">
        <w:rPr>
          <w:b/>
          <w:color w:val="000000" w:themeColor="text1"/>
          <w:lang w:eastAsia="zh-CN"/>
        </w:rPr>
        <w:t>Discussion on EVM clause for NB-IoT TDD NTN in TS 36.102</w:t>
      </w:r>
    </w:p>
    <w:p w14:paraId="1795A0D2" w14:textId="5F1CF9B7" w:rsidR="00713485" w:rsidRPr="00A25CA9" w:rsidRDefault="00304AED" w:rsidP="00304AED">
      <w:pPr>
        <w:jc w:val="both"/>
      </w:pPr>
      <w:r w:rsidRPr="004206CE">
        <w:rPr>
          <w:b/>
          <w:bCs/>
          <w:highlight w:val="green"/>
        </w:rPr>
        <w:t>Agreement:</w:t>
      </w:r>
      <w:r>
        <w:t xml:space="preserve"> Add for EVM clause “For TDD the averaging in the time domain can be calculated from subframes of different frames and should have a minimum of 10 subframes averaging length. TDD special fields (DwPTS and GP) are not included in the averaging.”</w:t>
      </w:r>
    </w:p>
    <w:sectPr w:rsidR="00713485" w:rsidRPr="00A25CA9" w:rsidSect="00CB49B8">
      <w:footnotePr>
        <w:numRestart w:val="eachSect"/>
      </w:footnotePr>
      <w:pgSz w:w="11907" w:h="16840"/>
      <w:pgMar w:top="1134" w:right="567" w:bottom="567"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13364" w14:textId="77777777" w:rsidR="00F5066A" w:rsidRDefault="00F5066A">
      <w:pPr>
        <w:spacing w:after="0"/>
      </w:pPr>
      <w:r>
        <w:separator/>
      </w:r>
    </w:p>
  </w:endnote>
  <w:endnote w:type="continuationSeparator" w:id="0">
    <w:p w14:paraId="68F35C20" w14:textId="77777777" w:rsidR="00F5066A" w:rsidRDefault="00F50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 w:name="v5.0.0">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3C909" w14:textId="77777777" w:rsidR="00F5066A" w:rsidRDefault="00F5066A">
      <w:pPr>
        <w:spacing w:after="0"/>
      </w:pPr>
      <w:r>
        <w:separator/>
      </w:r>
    </w:p>
  </w:footnote>
  <w:footnote w:type="continuationSeparator" w:id="0">
    <w:p w14:paraId="5BE71DB6" w14:textId="77777777" w:rsidR="00F5066A" w:rsidRDefault="00F506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94D0561"/>
    <w:multiLevelType w:val="hybridMultilevel"/>
    <w:tmpl w:val="757EE8D2"/>
    <w:lvl w:ilvl="0" w:tplc="5D5AE204">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6"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7"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1"/>
  </w:num>
  <w:num w:numId="3">
    <w:abstractNumId w:val="1"/>
  </w:num>
  <w:num w:numId="4">
    <w:abstractNumId w:val="20"/>
  </w:num>
  <w:num w:numId="5">
    <w:abstractNumId w:val="24"/>
  </w:num>
  <w:num w:numId="6">
    <w:abstractNumId w:val="13"/>
  </w:num>
  <w:num w:numId="7">
    <w:abstractNumId w:val="16"/>
  </w:num>
  <w:num w:numId="8">
    <w:abstractNumId w:val="26"/>
  </w:num>
  <w:num w:numId="9">
    <w:abstractNumId w:val="7"/>
  </w:num>
  <w:num w:numId="10">
    <w:abstractNumId w:val="23"/>
  </w:num>
  <w:num w:numId="11">
    <w:abstractNumId w:val="8"/>
  </w:num>
  <w:num w:numId="12">
    <w:abstractNumId w:val="25"/>
  </w:num>
  <w:num w:numId="13">
    <w:abstractNumId w:val="9"/>
  </w:num>
  <w:num w:numId="14">
    <w:abstractNumId w:val="22"/>
  </w:num>
  <w:num w:numId="15">
    <w:abstractNumId w:val="28"/>
  </w:num>
  <w:num w:numId="16">
    <w:abstractNumId w:val="12"/>
  </w:num>
  <w:num w:numId="17">
    <w:abstractNumId w:val="6"/>
  </w:num>
  <w:num w:numId="18">
    <w:abstractNumId w:val="11"/>
  </w:num>
  <w:num w:numId="19">
    <w:abstractNumId w:val="17"/>
  </w:num>
  <w:num w:numId="20">
    <w:abstractNumId w:val="4"/>
  </w:num>
  <w:num w:numId="21">
    <w:abstractNumId w:val="3"/>
  </w:num>
  <w:num w:numId="22">
    <w:abstractNumId w:val="18"/>
  </w:num>
  <w:num w:numId="23">
    <w:abstractNumId w:val="19"/>
  </w:num>
  <w:num w:numId="24">
    <w:abstractNumId w:val="5"/>
  </w:num>
  <w:num w:numId="25">
    <w:abstractNumId w:val="14"/>
  </w:num>
  <w:num w:numId="26">
    <w:abstractNumId w:val="2"/>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7"/>
  </w:num>
  <w:num w:numId="29">
    <w:abstractNumId w:val="10"/>
  </w:num>
  <w:num w:numId="30">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39C6"/>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4B20"/>
    <w:rsid w:val="0028649D"/>
    <w:rsid w:val="0028693D"/>
    <w:rsid w:val="0028787D"/>
    <w:rsid w:val="002878A1"/>
    <w:rsid w:val="00290438"/>
    <w:rsid w:val="00290469"/>
    <w:rsid w:val="00290BF1"/>
    <w:rsid w:val="00291CEF"/>
    <w:rsid w:val="00292326"/>
    <w:rsid w:val="002924FD"/>
    <w:rsid w:val="00292894"/>
    <w:rsid w:val="00292A7A"/>
    <w:rsid w:val="00293529"/>
    <w:rsid w:val="00294391"/>
    <w:rsid w:val="0029566F"/>
    <w:rsid w:val="00295A8F"/>
    <w:rsid w:val="00295B68"/>
    <w:rsid w:val="002962FE"/>
    <w:rsid w:val="002A001C"/>
    <w:rsid w:val="002A0146"/>
    <w:rsid w:val="002A02B7"/>
    <w:rsid w:val="002A04EC"/>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5AA4"/>
    <w:rsid w:val="002B614A"/>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697"/>
    <w:rsid w:val="00301F58"/>
    <w:rsid w:val="00302D41"/>
    <w:rsid w:val="003030A0"/>
    <w:rsid w:val="00303292"/>
    <w:rsid w:val="003041DD"/>
    <w:rsid w:val="00304AE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C73"/>
    <w:rsid w:val="00356E75"/>
    <w:rsid w:val="00357962"/>
    <w:rsid w:val="0036050E"/>
    <w:rsid w:val="003606C8"/>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B7ECE"/>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06CE"/>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1077"/>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22F"/>
    <w:rsid w:val="005C7BBB"/>
    <w:rsid w:val="005C7CBD"/>
    <w:rsid w:val="005D0243"/>
    <w:rsid w:val="005D045B"/>
    <w:rsid w:val="005D04B3"/>
    <w:rsid w:val="005D0A8C"/>
    <w:rsid w:val="005D0BF0"/>
    <w:rsid w:val="005D0D74"/>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344"/>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2F7C"/>
    <w:rsid w:val="00603072"/>
    <w:rsid w:val="006031E8"/>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03A"/>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48E"/>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3DB2"/>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0E2"/>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166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1FD8"/>
    <w:rsid w:val="00802CB9"/>
    <w:rsid w:val="00802E53"/>
    <w:rsid w:val="00803141"/>
    <w:rsid w:val="008032F7"/>
    <w:rsid w:val="00803302"/>
    <w:rsid w:val="00804A6E"/>
    <w:rsid w:val="0080562C"/>
    <w:rsid w:val="00805B7F"/>
    <w:rsid w:val="0080626A"/>
    <w:rsid w:val="008062D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4E41"/>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59E6"/>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22C"/>
    <w:rsid w:val="008D4416"/>
    <w:rsid w:val="008D5371"/>
    <w:rsid w:val="008D698E"/>
    <w:rsid w:val="008D6C2B"/>
    <w:rsid w:val="008D70AA"/>
    <w:rsid w:val="008D7176"/>
    <w:rsid w:val="008D7604"/>
    <w:rsid w:val="008D7F85"/>
    <w:rsid w:val="008E0015"/>
    <w:rsid w:val="008E030A"/>
    <w:rsid w:val="008E0A8B"/>
    <w:rsid w:val="008E0EF1"/>
    <w:rsid w:val="008E1607"/>
    <w:rsid w:val="008E1CFD"/>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21E"/>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1241"/>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43BB"/>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3BB"/>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29D"/>
    <w:rsid w:val="00CB4720"/>
    <w:rsid w:val="00CB49B8"/>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51F"/>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070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1BCC"/>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E13"/>
    <w:rsid w:val="00DD2235"/>
    <w:rsid w:val="00DD3124"/>
    <w:rsid w:val="00DD3766"/>
    <w:rsid w:val="00DD38CD"/>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6F87"/>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4"/>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B9E"/>
    <w:rsid w:val="00E5607F"/>
    <w:rsid w:val="00E56689"/>
    <w:rsid w:val="00E56B28"/>
    <w:rsid w:val="00E57311"/>
    <w:rsid w:val="00E57B78"/>
    <w:rsid w:val="00E6051C"/>
    <w:rsid w:val="00E6057E"/>
    <w:rsid w:val="00E60CAD"/>
    <w:rsid w:val="00E61455"/>
    <w:rsid w:val="00E61D03"/>
    <w:rsid w:val="00E61DB6"/>
    <w:rsid w:val="00E62DC3"/>
    <w:rsid w:val="00E6368C"/>
    <w:rsid w:val="00E646EA"/>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066A"/>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917"/>
    <w:rsid w:val="00F76D51"/>
    <w:rsid w:val="00F76F49"/>
    <w:rsid w:val="00F77D2E"/>
    <w:rsid w:val="00F8180E"/>
    <w:rsid w:val="00F82587"/>
    <w:rsid w:val="00F8261E"/>
    <w:rsid w:val="00F829AB"/>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C7ED6"/>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4F42"/>
    <w:rsid w:val="00FE50C4"/>
    <w:rsid w:val="00FE5736"/>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semiHidden/>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semiHidden/>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4"/>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semiHidden/>
    <w:rsid w:val="008103B2"/>
    <w:pPr>
      <w:spacing w:before="180"/>
      <w:ind w:left="2693" w:hanging="2693"/>
    </w:pPr>
    <w:rPr>
      <w:b/>
    </w:rPr>
  </w:style>
  <w:style w:type="paragraph" w:styleId="TM1">
    <w:name w:val="toc 1"/>
    <w:semiHidden/>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semiHidden/>
    <w:rsid w:val="008103B2"/>
    <w:pPr>
      <w:ind w:left="1701" w:hanging="1701"/>
    </w:pPr>
  </w:style>
  <w:style w:type="paragraph" w:styleId="TM4">
    <w:name w:val="toc 4"/>
    <w:basedOn w:val="TM3"/>
    <w:semiHidden/>
    <w:rsid w:val="008103B2"/>
    <w:pPr>
      <w:ind w:left="1418" w:hanging="1418"/>
    </w:pPr>
  </w:style>
  <w:style w:type="paragraph" w:styleId="TM3">
    <w:name w:val="toc 3"/>
    <w:basedOn w:val="TM2"/>
    <w:semiHidden/>
    <w:rsid w:val="008103B2"/>
    <w:pPr>
      <w:ind w:left="1134" w:hanging="1134"/>
    </w:pPr>
  </w:style>
  <w:style w:type="paragraph" w:styleId="TM2">
    <w:name w:val="toc 2"/>
    <w:basedOn w:val="TM1"/>
    <w:semiHidden/>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8103B2"/>
    <w:rPr>
      <w:rFonts w:ascii="Times New Roman" w:eastAsia="Times New Roman" w:hAnsi="Times New Roman"/>
      <w:lang w:val="en-GB" w:eastAsia="en-GB"/>
    </w:rPr>
  </w:style>
  <w:style w:type="paragraph" w:customStyle="1" w:styleId="PL">
    <w:name w:val="PL"/>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semiHidden/>
    <w:rsid w:val="008103B2"/>
    <w:pPr>
      <w:ind w:left="1985" w:hanging="1985"/>
    </w:pPr>
  </w:style>
  <w:style w:type="paragraph" w:styleId="TM7">
    <w:name w:val="toc 7"/>
    <w:basedOn w:val="TM6"/>
    <w:next w:val="Normal"/>
    <w:semiHidden/>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uiPriority w:val="99"/>
    <w:semiHidden/>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rsid w:val="008103B2"/>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8"/>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9"/>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20"/>
      </w:numPr>
    </w:pPr>
    <w:rPr>
      <w:rFonts w:ascii="Arial" w:eastAsia="Batang" w:hAnsi="Arial"/>
      <w:szCs w:val="24"/>
    </w:rPr>
  </w:style>
  <w:style w:type="paragraph" w:customStyle="1" w:styleId="Listnumbersingleline">
    <w:name w:val="List number single line"/>
    <w:rsid w:val="008103B2"/>
    <w:pPr>
      <w:numPr>
        <w:numId w:val="21"/>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22"/>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3"/>
      </w:numPr>
      <w:tabs>
        <w:tab w:val="left" w:pos="540"/>
      </w:tabs>
      <w:spacing w:after="40"/>
    </w:pPr>
    <w:rPr>
      <w:lang w:val="en-US"/>
    </w:rPr>
  </w:style>
  <w:style w:type="paragraph" w:customStyle="1" w:styleId="Listabcdoubleline">
    <w:name w:val="List abc double line"/>
    <w:rsid w:val="008103B2"/>
    <w:pPr>
      <w:numPr>
        <w:numId w:val="24"/>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1668">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132476974">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4/Docs/R4-250229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4/Docs/R4-2500136.zip" TargetMode="Externa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8460FA92-26DE-4ACA-B2A0-1F1782C7B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7396</Words>
  <Characters>40683</Characters>
  <Application>Microsoft Office Word</Application>
  <DocSecurity>0</DocSecurity>
  <Lines>339</Lines>
  <Paragraphs>95</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47984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2025-03-28T22:50:00Z</dcterms:created>
  <dcterms:modified xsi:type="dcterms:W3CDTF">2025-03-28T22:50:00Z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